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3E30" w:rsidR="00F85B99" w:rsidP="00F85B99" w:rsidRDefault="001E138C">
      <w:pPr>
        <w:rPr>
          <w:rFonts w:ascii="Arial" w:hAnsi="Arial" w:cs="Arial"/>
          <w:b/>
          <w:sz w:val="28"/>
          <w:szCs w:val="28"/>
        </w:rPr>
      </w:pPr>
      <w:bookmarkStart w:name="_GoBack" w:id="0"/>
      <w:bookmarkEnd w:id="0"/>
      <w:r w:rsidRPr="00413E30">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228600</wp:posOffset>
                </wp:positionV>
                <wp:extent cx="3314700" cy="137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1600"/>
                        </a:xfrm>
                        <a:prstGeom prst="rect">
                          <a:avLst/>
                        </a:prstGeom>
                        <a:solidFill>
                          <a:srgbClr val="FFFFFF"/>
                        </a:solidFill>
                        <a:ln w="9525">
                          <a:solidFill>
                            <a:srgbClr val="000000"/>
                          </a:solidFill>
                          <a:miter lim="800000"/>
                          <a:headEnd/>
                          <a:tailEnd/>
                        </a:ln>
                      </wps:spPr>
                      <wps:txbx>
                        <w:txbxContent>
                          <w:p w:rsidRPr="00413E30" w:rsidR="00206703" w:rsidP="00206703" w:rsidRDefault="00206703">
                            <w:pPr>
                              <w:jc w:val="center"/>
                              <w:rPr>
                                <w:rFonts w:ascii="Arial" w:hAnsi="Arial" w:cs="Arial"/>
                                <w:b/>
                              </w:rPr>
                            </w:pPr>
                          </w:p>
                          <w:p w:rsidRPr="00413E30" w:rsidR="00206703" w:rsidP="003F7758" w:rsidRDefault="00206703">
                            <w:pPr>
                              <w:spacing w:line="480" w:lineRule="auto"/>
                              <w:jc w:val="center"/>
                              <w:rPr>
                                <w:rFonts w:ascii="Arial" w:hAnsi="Arial" w:cs="Arial"/>
                                <w:b/>
                              </w:rPr>
                            </w:pPr>
                            <w:r w:rsidRPr="00413E30">
                              <w:rPr>
                                <w:rFonts w:ascii="Arial" w:hAnsi="Arial"/>
                                <w:b/>
                              </w:rPr>
                              <w:t>Vinsamlegast takið tillit til eftirfarandi</w:t>
                            </w:r>
                            <w:r w:rsidRPr="00413E30">
                              <w:rPr>
                                <w:rFonts w:ascii="Arial" w:hAnsi="Arial"/>
                                <w:b/>
                              </w:rPr>
                              <w:br/>
                            </w:r>
                            <w:r w:rsidRPr="00413E30">
                              <w:rPr>
                                <w:rFonts w:ascii="Arial" w:hAnsi="Arial"/>
                                <w:b/>
                                <w:sz w:val="28"/>
                                <w:szCs w:val="28"/>
                                <w:u w:val="single"/>
                              </w:rPr>
                              <w:t>EFTiR</w:t>
                            </w:r>
                            <w:r w:rsidRPr="00413E30">
                              <w:rPr>
                                <w:rFonts w:ascii="Arial" w:hAnsi="Arial"/>
                                <w:b/>
                              </w:rPr>
                              <w:br/>
                              <w:t>að starfsmenn eru ráðnir erlendis frá</w:t>
                            </w:r>
                          </w:p>
                          <w:p w:rsidRPr="00413E30" w:rsidR="00206703" w:rsidRDefault="00206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9pt;margin-top:18pt;width:261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">
                <v:textbox>
                  <w:txbxContent>
                    <w:p w:rsidRPr="00413E30" w:rsidR="00206703" w:rsidP="00206703" w:rsidRDefault="00206703">
                      <w:pPr>
                        <w:jc w:val="center"/>
                        <w:rPr>
                          <w:rFonts w:ascii="Arial" w:hAnsi="Arial" w:cs="Arial"/>
                          <w:b/>
                        </w:rPr>
                      </w:pPr>
                    </w:p>
                    <w:p w:rsidRPr="00413E30" w:rsidR="00206703" w:rsidP="003F7758" w:rsidRDefault="00206703">
                      <w:pPr>
                        <w:spacing w:line="480" w:lineRule="auto"/>
                        <w:jc w:val="center"/>
                        <w:rPr>
                          <w:rFonts w:ascii="Arial" w:hAnsi="Arial" w:cs="Arial"/>
                          <w:b/>
                        </w:rPr>
                      </w:pPr>
                      <w:r w:rsidRPr="00413E30">
                        <w:rPr>
                          <w:rFonts w:ascii="Arial" w:hAnsi="Arial"/>
                          <w:b/>
                        </w:rPr>
                        <w:t>Vinsamlegast takið tillit til eftirfarandi</w:t>
                      </w:r>
                      <w:r w:rsidRPr="00413E30">
                        <w:rPr>
                          <w:rFonts w:ascii="Arial" w:hAnsi="Arial"/>
                          <w:b/>
                        </w:rPr>
                        <w:br/>
                      </w:r>
                      <w:r w:rsidRPr="00413E30">
                        <w:rPr>
                          <w:rFonts w:ascii="Arial" w:hAnsi="Arial"/>
                          <w:b/>
                          <w:sz w:val="28"/>
                          <w:szCs w:val="28"/>
                          <w:u w:val="single"/>
                        </w:rPr>
                        <w:t>EFTiR</w:t>
                      </w:r>
                      <w:r w:rsidRPr="00413E30">
                        <w:rPr>
                          <w:rFonts w:ascii="Arial" w:hAnsi="Arial"/>
                          <w:b/>
                        </w:rPr>
                        <w:br/>
                        <w:t>að starfsmenn eru ráðnir erlendis frá</w:t>
                      </w:r>
                    </w:p>
                    <w:p w:rsidRPr="00413E30" w:rsidR="00206703" w:rsidRDefault="00206703"/>
                  </w:txbxContent>
                </v:textbox>
              </v:shape>
            </w:pict>
          </mc:Fallback>
        </mc:AlternateContent>
      </w:r>
      <w:r w:rsidRPr="00413E30">
        <w:rPr>
          <w:rFonts w:ascii="Arial" w:hAnsi="Arial"/>
          <w:b/>
          <w:noProof/>
          <w:sz w:val="28"/>
          <w:szCs w:val="28"/>
        </w:rPr>
        <w:drawing>
          <wp:inline distT="0" distB="0" distL="0" distR="0">
            <wp:extent cx="1828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Pr="00413E30" w:rsidR="00292D82" w:rsidP="001B769C" w:rsidRDefault="00292D82">
      <w:pPr>
        <w:jc w:val="center"/>
        <w:rPr>
          <w:rFonts w:ascii="Arial" w:hAnsi="Arial" w:cs="Arial"/>
          <w:b/>
          <w:sz w:val="28"/>
          <w:szCs w:val="28"/>
        </w:rPr>
      </w:pPr>
    </w:p>
    <w:p w:rsidRPr="00413E30" w:rsidR="007B693A" w:rsidP="00950D65" w:rsidRDefault="007B693A">
      <w:pPr>
        <w:jc w:val="both"/>
      </w:pPr>
    </w:p>
    <w:p w:rsidRPr="00413E30" w:rsidR="00DC568A" w:rsidP="00950D65" w:rsidRDefault="00DC568A">
      <w:pPr>
        <w:jc w:val="both"/>
      </w:pPr>
    </w:p>
    <w:tbl>
      <w:tblPr>
        <w:tblW w:w="9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88"/>
        <w:gridCol w:w="2980"/>
        <w:gridCol w:w="5155"/>
        <w:gridCol w:w="7"/>
        <w:gridCol w:w="7"/>
      </w:tblGrid>
      <w:tr w:rsidRPr="00413E30" w:rsidR="009F262B" w:rsidTr="00413E30">
        <w:trPr>
          <w:gridAfter w:val="1"/>
          <w:wAfter w:w="7" w:type="dxa"/>
          <w:tblHeader/>
        </w:trPr>
        <w:tc>
          <w:tcPr>
            <w:tcW w:w="988" w:type="dxa"/>
            <w:shd w:val="clear" w:color="auto" w:fill="auto"/>
            <w:vAlign w:val="center"/>
          </w:tcPr>
          <w:p w:rsidRPr="00413E30" w:rsidR="007B693A" w:rsidP="00CE7C62" w:rsidRDefault="007B693A">
            <w:pPr>
              <w:pStyle w:val="Heading1"/>
              <w:spacing w:before="120" w:after="120"/>
              <w:jc w:val="center"/>
              <w:rPr>
                <w:rFonts w:ascii="Arial" w:hAnsi="Arial" w:cs="Arial"/>
                <w:sz w:val="22"/>
                <w:szCs w:val="22"/>
              </w:rPr>
            </w:pPr>
            <w:r w:rsidRPr="00413E30">
              <w:rPr>
                <w:rFonts w:ascii="Arial" w:hAnsi="Arial"/>
                <w:sz w:val="22"/>
                <w:szCs w:val="22"/>
              </w:rPr>
              <w:t>Hugsið um...</w:t>
            </w:r>
          </w:p>
        </w:tc>
        <w:tc>
          <w:tcPr>
            <w:tcW w:w="8142" w:type="dxa"/>
            <w:gridSpan w:val="3"/>
            <w:shd w:val="clear" w:color="auto" w:fill="auto"/>
            <w:vAlign w:val="center"/>
          </w:tcPr>
          <w:p w:rsidRPr="00413E30" w:rsidR="007B693A" w:rsidP="00CE7C62" w:rsidRDefault="007B693A">
            <w:pPr>
              <w:spacing w:before="120" w:after="120"/>
              <w:jc w:val="center"/>
              <w:rPr>
                <w:rFonts w:ascii="Arial" w:hAnsi="Arial" w:cs="Arial"/>
                <w:b/>
                <w:sz w:val="22"/>
                <w:szCs w:val="22"/>
              </w:rPr>
            </w:pPr>
            <w:r w:rsidRPr="00413E30">
              <w:rPr>
                <w:rFonts w:ascii="Arial" w:hAnsi="Arial"/>
                <w:b/>
                <w:sz w:val="22"/>
                <w:szCs w:val="22"/>
              </w:rPr>
              <w:t>Aðgerðir</w:t>
            </w:r>
          </w:p>
        </w:tc>
      </w:tr>
      <w:tr w:rsidRPr="00413E30" w:rsidR="009F262B" w:rsidTr="00413E30">
        <w:trPr>
          <w:gridAfter w:val="2"/>
          <w:wAfter w:w="14" w:type="dxa"/>
          <w:cantSplit/>
          <w:trHeight w:val="1701"/>
        </w:trPr>
        <w:tc>
          <w:tcPr>
            <w:tcW w:w="988" w:type="dxa"/>
            <w:vMerge w:val="restart"/>
            <w:shd w:val="clear" w:color="auto" w:fill="auto"/>
            <w:textDirection w:val="btLr"/>
            <w:vAlign w:val="center"/>
          </w:tcPr>
          <w:p w:rsidRPr="00413E30" w:rsidR="00FD479A" w:rsidP="00CE7C62" w:rsidRDefault="00FD479A">
            <w:pPr>
              <w:spacing w:before="120" w:after="120"/>
              <w:ind w:left="113" w:right="113"/>
              <w:jc w:val="center"/>
              <w:rPr>
                <w:rFonts w:ascii="Arial" w:hAnsi="Arial" w:cs="Arial"/>
                <w:b/>
                <w:sz w:val="22"/>
                <w:szCs w:val="22"/>
              </w:rPr>
            </w:pPr>
            <w:r w:rsidRPr="00413E30">
              <w:rPr>
                <w:rFonts w:ascii="Arial" w:hAnsi="Arial"/>
                <w:b/>
                <w:sz w:val="22"/>
                <w:szCs w:val="22"/>
              </w:rPr>
              <w:t>Samþætting starfsmanna</w:t>
            </w:r>
          </w:p>
        </w:tc>
        <w:tc>
          <w:tcPr>
            <w:tcW w:w="2980" w:type="dxa"/>
            <w:shd w:val="clear" w:color="auto" w:fill="auto"/>
            <w:vAlign w:val="center"/>
          </w:tcPr>
          <w:p w:rsidRPr="00413E30" w:rsidR="00FD479A" w:rsidP="00CE7C62" w:rsidRDefault="00FD479A">
            <w:pPr>
              <w:pStyle w:val="Heading1"/>
              <w:spacing w:before="120" w:after="120"/>
              <w:rPr>
                <w:rFonts w:ascii="Arial" w:hAnsi="Arial" w:cs="Arial"/>
                <w:sz w:val="22"/>
                <w:szCs w:val="22"/>
              </w:rPr>
            </w:pPr>
            <w:r w:rsidRPr="00413E30">
              <w:rPr>
                <w:rFonts w:ascii="Arial" w:hAnsi="Arial"/>
                <w:sz w:val="22"/>
                <w:szCs w:val="22"/>
              </w:rPr>
              <w:t>Móttökupakki</w:t>
            </w:r>
          </w:p>
        </w:tc>
        <w:tc>
          <w:tcPr>
            <w:tcW w:w="5155" w:type="dxa"/>
            <w:shd w:val="clear" w:color="auto" w:fill="auto"/>
            <w:vAlign w:val="center"/>
          </w:tcPr>
          <w:p w:rsidRPr="00413E30" w:rsidR="00FD479A" w:rsidP="00CE7C62" w:rsidRDefault="00FD479A">
            <w:pPr>
              <w:spacing w:before="120" w:after="120"/>
              <w:rPr>
                <w:rFonts w:ascii="Arial" w:hAnsi="Arial" w:cs="Arial"/>
                <w:sz w:val="22"/>
                <w:szCs w:val="22"/>
              </w:rPr>
            </w:pPr>
            <w:r w:rsidRPr="00413E30">
              <w:rPr>
                <w:rFonts w:ascii="Arial" w:hAnsi="Arial"/>
                <w:sz w:val="22"/>
                <w:szCs w:val="22"/>
              </w:rPr>
              <w:t>Móttökupakki er hjálpleg viðbót við formlega kynningarverklag þitt. Þú gætir látið hann innihalda upplýsingar um nágrennið s.s. hlekkir á samgöngur, leiðarlýsing til vinnustaðarins, kort og upplýsingar um nálægan aðbúnað.</w:t>
            </w:r>
          </w:p>
        </w:tc>
      </w:tr>
      <w:tr w:rsidRPr="00413E30" w:rsidR="009F262B" w:rsidTr="00413E30">
        <w:trPr>
          <w:gridAfter w:val="2"/>
          <w:wAfter w:w="14" w:type="dxa"/>
          <w:cantSplit/>
          <w:trHeight w:val="1701"/>
        </w:trPr>
        <w:tc>
          <w:tcPr>
            <w:tcW w:w="988" w:type="dxa"/>
            <w:vMerge/>
            <w:shd w:val="clear" w:color="auto" w:fill="auto"/>
          </w:tcPr>
          <w:p w:rsidRPr="00413E30" w:rsidR="00FD479A" w:rsidP="00CE7C62" w:rsidRDefault="00FD479A">
            <w:pPr>
              <w:spacing w:before="120" w:after="120"/>
              <w:jc w:val="center"/>
              <w:rPr>
                <w:rFonts w:ascii="Arial" w:hAnsi="Arial" w:cs="Arial"/>
                <w:b/>
                <w:sz w:val="22"/>
                <w:szCs w:val="22"/>
              </w:rPr>
            </w:pPr>
          </w:p>
        </w:tc>
        <w:tc>
          <w:tcPr>
            <w:tcW w:w="2980" w:type="dxa"/>
            <w:tcBorders>
              <w:bottom w:val="single" w:color="auto" w:sz="4" w:space="0"/>
            </w:tcBorders>
            <w:shd w:val="clear" w:color="auto" w:fill="auto"/>
            <w:vAlign w:val="center"/>
          </w:tcPr>
          <w:p w:rsidRPr="00413E30" w:rsidR="00FD479A" w:rsidP="00CE7C62" w:rsidRDefault="00FD479A">
            <w:pPr>
              <w:pStyle w:val="Heading1"/>
              <w:spacing w:before="120" w:after="120"/>
              <w:rPr>
                <w:rFonts w:ascii="Arial" w:hAnsi="Arial" w:cs="Arial"/>
                <w:sz w:val="22"/>
                <w:szCs w:val="22"/>
              </w:rPr>
            </w:pPr>
            <w:r w:rsidRPr="00413E30">
              <w:rPr>
                <w:rFonts w:ascii="Arial" w:hAnsi="Arial"/>
                <w:sz w:val="22"/>
                <w:szCs w:val="22"/>
              </w:rPr>
              <w:t>Lagaleg formsatriði og stjórnunarformsatriði</w:t>
            </w:r>
          </w:p>
        </w:tc>
        <w:tc>
          <w:tcPr>
            <w:tcW w:w="5155" w:type="dxa"/>
            <w:tcBorders>
              <w:bottom w:val="single" w:color="auto" w:sz="4" w:space="0"/>
            </w:tcBorders>
            <w:shd w:val="clear" w:color="auto" w:fill="auto"/>
            <w:vAlign w:val="center"/>
          </w:tcPr>
          <w:p w:rsidRPr="00413E30" w:rsidR="00FD479A" w:rsidP="00CE7C62" w:rsidRDefault="00D06991">
            <w:pPr>
              <w:spacing w:before="120" w:after="120"/>
              <w:rPr>
                <w:rFonts w:ascii="Arial" w:hAnsi="Arial" w:cs="Arial"/>
                <w:sz w:val="22"/>
                <w:szCs w:val="22"/>
              </w:rPr>
            </w:pPr>
            <w:r w:rsidRPr="00413E30">
              <w:rPr>
                <w:rFonts w:ascii="Arial" w:hAnsi="Arial"/>
                <w:sz w:val="22"/>
                <w:szCs w:val="22"/>
              </w:rPr>
              <w:t>Starfsmenn sem þurfa að skrá sig hjá yfirvöldum gætu þurft tíma frá vinnu sinni. Veitið tilslakanir til þess tíma sem þarf til þess að sækja um kennitölu, skráningarskjöl eða önnur formsatriði sem yfirvöld krefjast.</w:t>
            </w:r>
          </w:p>
        </w:tc>
      </w:tr>
      <w:tr w:rsidRPr="00413E30" w:rsidR="009F262B" w:rsidTr="00413E30">
        <w:trPr>
          <w:gridAfter w:val="2"/>
          <w:wAfter w:w="14" w:type="dxa"/>
          <w:cantSplit/>
          <w:trHeight w:val="1701"/>
        </w:trPr>
        <w:tc>
          <w:tcPr>
            <w:tcW w:w="988" w:type="dxa"/>
            <w:vMerge/>
            <w:shd w:val="clear" w:color="auto" w:fill="auto"/>
          </w:tcPr>
          <w:p w:rsidRPr="00413E30" w:rsidR="00FD479A" w:rsidP="00CE7C62" w:rsidRDefault="00FD479A">
            <w:pPr>
              <w:spacing w:before="120" w:after="120"/>
              <w:jc w:val="center"/>
              <w:rPr>
                <w:rFonts w:ascii="Arial" w:hAnsi="Arial" w:cs="Arial"/>
                <w:b/>
                <w:sz w:val="22"/>
                <w:szCs w:val="22"/>
              </w:rPr>
            </w:pPr>
          </w:p>
        </w:tc>
        <w:tc>
          <w:tcPr>
            <w:tcW w:w="2980" w:type="dxa"/>
            <w:tcBorders>
              <w:bottom w:val="single" w:color="auto" w:sz="4" w:space="0"/>
            </w:tcBorders>
            <w:shd w:val="clear" w:color="auto" w:fill="auto"/>
            <w:vAlign w:val="center"/>
          </w:tcPr>
          <w:p w:rsidRPr="00413E30" w:rsidR="00FD479A" w:rsidP="00CE7C62" w:rsidRDefault="00FD479A">
            <w:pPr>
              <w:pStyle w:val="Heading1"/>
              <w:spacing w:before="120" w:after="120"/>
              <w:rPr>
                <w:rFonts w:ascii="Arial" w:hAnsi="Arial" w:cs="Arial"/>
                <w:sz w:val="22"/>
                <w:szCs w:val="22"/>
              </w:rPr>
            </w:pPr>
            <w:r w:rsidRPr="00413E30">
              <w:rPr>
                <w:rFonts w:ascii="Arial" w:hAnsi="Arial"/>
                <w:sz w:val="22"/>
                <w:szCs w:val="22"/>
              </w:rPr>
              <w:t xml:space="preserve">Málefni fjölskyldu og innsetningar </w:t>
            </w:r>
          </w:p>
        </w:tc>
        <w:tc>
          <w:tcPr>
            <w:tcW w:w="5155" w:type="dxa"/>
            <w:tcBorders>
              <w:bottom w:val="single" w:color="auto" w:sz="4" w:space="0"/>
            </w:tcBorders>
            <w:shd w:val="clear" w:color="auto" w:fill="auto"/>
            <w:vAlign w:val="center"/>
          </w:tcPr>
          <w:p w:rsidRPr="00413E30" w:rsidR="00FD479A" w:rsidP="00CE7C62" w:rsidRDefault="00FD479A">
            <w:pPr>
              <w:spacing w:before="120" w:after="120"/>
              <w:rPr>
                <w:rFonts w:ascii="Arial" w:hAnsi="Arial" w:cs="Arial"/>
                <w:sz w:val="22"/>
                <w:szCs w:val="22"/>
              </w:rPr>
            </w:pPr>
            <w:r w:rsidRPr="00413E30">
              <w:rPr>
                <w:rFonts w:ascii="Arial" w:hAnsi="Arial"/>
                <w:sz w:val="22"/>
                <w:szCs w:val="22"/>
              </w:rPr>
              <w:t>Þú getur ekki borið ábyrgð á öllum hliðum samþættingar nýja starfsmannsins þíns, en þú skalt taka til greina aðstæðurnar og tímann sem hann gæti þurft til þess að leita að húsnæði, heimsækja skóla eða styðja fjölskyldu sína.</w:t>
            </w:r>
          </w:p>
        </w:tc>
      </w:tr>
      <w:tr w:rsidRPr="00413E30" w:rsidR="009F262B" w:rsidTr="00413E30">
        <w:trPr>
          <w:gridAfter w:val="2"/>
          <w:wAfter w:w="14" w:type="dxa"/>
          <w:cantSplit/>
          <w:trHeight w:val="1701"/>
        </w:trPr>
        <w:tc>
          <w:tcPr>
            <w:tcW w:w="988" w:type="dxa"/>
            <w:vMerge/>
            <w:shd w:val="clear" w:color="auto" w:fill="auto"/>
          </w:tcPr>
          <w:p w:rsidRPr="00413E30" w:rsidR="00FD479A" w:rsidP="00CE7C62" w:rsidRDefault="00FD479A">
            <w:pPr>
              <w:spacing w:before="120" w:after="120"/>
              <w:jc w:val="center"/>
              <w:rPr>
                <w:rFonts w:ascii="Arial" w:hAnsi="Arial" w:cs="Arial"/>
                <w:b/>
                <w:sz w:val="22"/>
                <w:szCs w:val="22"/>
              </w:rPr>
            </w:pPr>
          </w:p>
        </w:tc>
        <w:tc>
          <w:tcPr>
            <w:tcW w:w="2980" w:type="dxa"/>
            <w:tcBorders>
              <w:bottom w:val="single" w:color="auto" w:sz="4" w:space="0"/>
            </w:tcBorders>
            <w:shd w:val="clear" w:color="auto" w:fill="auto"/>
            <w:vAlign w:val="center"/>
          </w:tcPr>
          <w:p w:rsidRPr="00413E30" w:rsidR="00FD479A" w:rsidP="00CE7C62" w:rsidRDefault="00FD479A">
            <w:pPr>
              <w:pStyle w:val="Heading1"/>
              <w:spacing w:before="120" w:after="120"/>
              <w:rPr>
                <w:rFonts w:ascii="Arial" w:hAnsi="Arial" w:cs="Arial"/>
                <w:sz w:val="22"/>
                <w:szCs w:val="22"/>
              </w:rPr>
            </w:pPr>
            <w:r w:rsidRPr="00413E30">
              <w:rPr>
                <w:rFonts w:ascii="Arial" w:hAnsi="Arial"/>
                <w:sz w:val="22"/>
                <w:szCs w:val="22"/>
              </w:rPr>
              <w:t xml:space="preserve">Að undirbúa núverandi starfsmenn </w:t>
            </w:r>
          </w:p>
        </w:tc>
        <w:tc>
          <w:tcPr>
            <w:tcW w:w="5155" w:type="dxa"/>
            <w:tcBorders>
              <w:bottom w:val="single" w:color="auto" w:sz="4" w:space="0"/>
            </w:tcBorders>
            <w:shd w:val="clear" w:color="auto" w:fill="auto"/>
            <w:vAlign w:val="center"/>
          </w:tcPr>
          <w:p w:rsidRPr="00413E30" w:rsidR="00FD479A" w:rsidP="00CE7C62" w:rsidRDefault="00FD479A">
            <w:pPr>
              <w:spacing w:before="120" w:after="120"/>
              <w:rPr>
                <w:rFonts w:ascii="Arial" w:hAnsi="Arial" w:cs="Arial"/>
                <w:sz w:val="22"/>
                <w:szCs w:val="22"/>
              </w:rPr>
            </w:pPr>
            <w:r w:rsidRPr="00413E30">
              <w:rPr>
                <w:rFonts w:ascii="Arial" w:hAnsi="Arial"/>
                <w:bCs/>
                <w:sz w:val="22"/>
                <w:szCs w:val="22"/>
              </w:rPr>
              <w:t>Látið núverandi starfsmenn ykkar taka eins mikinn þátt og mögulegt er í ráðningarferlinu. Útskýrið fyrir þeim hvað þið eruð að gera og af hverju. Félagslegur atburður mun aðstoða starfsmenn þína að kynnast hvor öðrum. Þú vilt ekki að þeir finni fyrir ógn frá nýju starfsmönnum þínum.</w:t>
            </w:r>
          </w:p>
        </w:tc>
      </w:tr>
      <w:tr w:rsidRPr="00413E30" w:rsidR="009F262B" w:rsidTr="00413E30">
        <w:trPr>
          <w:gridAfter w:val="2"/>
          <w:wAfter w:w="14" w:type="dxa"/>
          <w:cantSplit/>
          <w:trHeight w:val="1701"/>
        </w:trPr>
        <w:tc>
          <w:tcPr>
            <w:tcW w:w="988" w:type="dxa"/>
            <w:vMerge/>
            <w:shd w:val="clear" w:color="auto" w:fill="auto"/>
          </w:tcPr>
          <w:p w:rsidRPr="00413E30" w:rsidR="00FD479A" w:rsidP="00CE7C62" w:rsidRDefault="00FD479A">
            <w:pPr>
              <w:spacing w:before="120" w:after="120"/>
              <w:jc w:val="center"/>
              <w:rPr>
                <w:rFonts w:ascii="Arial" w:hAnsi="Arial" w:cs="Arial"/>
                <w:b/>
                <w:sz w:val="22"/>
                <w:szCs w:val="22"/>
              </w:rPr>
            </w:pPr>
          </w:p>
        </w:tc>
        <w:tc>
          <w:tcPr>
            <w:tcW w:w="2980" w:type="dxa"/>
            <w:shd w:val="clear" w:color="auto" w:fill="auto"/>
            <w:vAlign w:val="center"/>
          </w:tcPr>
          <w:p w:rsidRPr="00413E30" w:rsidR="00FD479A" w:rsidP="00CE7C62" w:rsidRDefault="00FD479A">
            <w:pPr>
              <w:spacing w:before="120" w:after="120"/>
              <w:rPr>
                <w:rFonts w:ascii="Arial" w:hAnsi="Arial" w:cs="Arial"/>
                <w:b/>
                <w:sz w:val="22"/>
                <w:szCs w:val="22"/>
              </w:rPr>
            </w:pPr>
            <w:r w:rsidRPr="00413E30">
              <w:rPr>
                <w:rFonts w:ascii="Arial" w:hAnsi="Arial"/>
                <w:b/>
                <w:sz w:val="22"/>
                <w:szCs w:val="22"/>
              </w:rPr>
              <w:t>Að veita leiðsögn</w:t>
            </w:r>
          </w:p>
        </w:tc>
        <w:tc>
          <w:tcPr>
            <w:tcW w:w="5155" w:type="dxa"/>
            <w:shd w:val="clear" w:color="auto" w:fill="auto"/>
            <w:vAlign w:val="center"/>
          </w:tcPr>
          <w:p w:rsidRPr="00413E30" w:rsidR="00FD479A" w:rsidP="00CE7C62" w:rsidRDefault="00FD479A">
            <w:pPr>
              <w:spacing w:before="120" w:after="120"/>
              <w:rPr>
                <w:rFonts w:ascii="Arial" w:hAnsi="Arial" w:cs="Arial"/>
                <w:bCs/>
                <w:sz w:val="22"/>
                <w:szCs w:val="22"/>
              </w:rPr>
            </w:pPr>
            <w:r w:rsidRPr="00413E30">
              <w:rPr>
                <w:rFonts w:ascii="Arial" w:hAnsi="Arial"/>
                <w:sz w:val="22"/>
                <w:szCs w:val="22"/>
              </w:rPr>
              <w:t>Að úthluta leiðbeinanda til þess að leiðbeina starfsmanni er varðar starfsmenningu, starfsvenjur og félagsleg sjónarhorn nýju vinnunar þeirra er jákvætt skref í að styðja við samþættingu þeirra á vinnustaðnum. Einstaklingurinn gæti verið einhver sem hefur gengið í gegnum svipaða reynslu sjálfur/sjálf.</w:t>
            </w:r>
          </w:p>
        </w:tc>
      </w:tr>
      <w:tr w:rsidRPr="00413E30" w:rsidR="009F262B" w:rsidTr="00413E30">
        <w:tc>
          <w:tcPr>
            <w:tcW w:w="988" w:type="dxa"/>
            <w:vMerge w:val="restart"/>
            <w:shd w:val="clear" w:color="auto" w:fill="auto"/>
            <w:textDirection w:val="btLr"/>
            <w:vAlign w:val="center"/>
          </w:tcPr>
          <w:p w:rsidRPr="00413E30" w:rsidR="009E1667" w:rsidP="003F7758" w:rsidRDefault="009E1667">
            <w:pPr>
              <w:keepNext/>
              <w:spacing w:before="120" w:after="120"/>
              <w:ind w:left="113" w:right="113"/>
              <w:jc w:val="center"/>
              <w:rPr>
                <w:rFonts w:ascii="Arial" w:hAnsi="Arial" w:cs="Arial"/>
                <w:b/>
                <w:sz w:val="22"/>
                <w:szCs w:val="22"/>
              </w:rPr>
            </w:pPr>
            <w:r w:rsidRPr="00413E30">
              <w:rPr>
                <w:rFonts w:ascii="Arial" w:hAnsi="Arial"/>
                <w:b/>
                <w:sz w:val="22"/>
                <w:szCs w:val="22"/>
              </w:rPr>
              <w:lastRenderedPageBreak/>
              <w:t>Aðstæður á vinnustað</w:t>
            </w:r>
          </w:p>
        </w:tc>
        <w:tc>
          <w:tcPr>
            <w:tcW w:w="2980" w:type="dxa"/>
            <w:shd w:val="clear" w:color="auto" w:fill="auto"/>
            <w:vAlign w:val="center"/>
          </w:tcPr>
          <w:p w:rsidRPr="00413E30" w:rsidR="009E1667" w:rsidP="003F7758" w:rsidRDefault="009E1667">
            <w:pPr>
              <w:keepNext/>
              <w:keepLines/>
              <w:spacing w:before="120" w:after="120"/>
              <w:rPr>
                <w:rFonts w:ascii="Arial" w:hAnsi="Arial" w:cs="Arial"/>
                <w:b/>
                <w:sz w:val="22"/>
                <w:szCs w:val="22"/>
              </w:rPr>
            </w:pPr>
            <w:r w:rsidRPr="00413E30">
              <w:rPr>
                <w:rFonts w:ascii="Arial" w:hAnsi="Arial"/>
                <w:b/>
                <w:sz w:val="22"/>
                <w:szCs w:val="22"/>
              </w:rPr>
              <w:t>Vinnuaðstæður</w:t>
            </w:r>
          </w:p>
        </w:tc>
        <w:tc>
          <w:tcPr>
            <w:tcW w:w="5169" w:type="dxa"/>
            <w:gridSpan w:val="3"/>
            <w:shd w:val="clear" w:color="auto" w:fill="auto"/>
            <w:vAlign w:val="center"/>
          </w:tcPr>
          <w:p w:rsidRPr="00413E30" w:rsidR="009E1667" w:rsidP="003F7758" w:rsidRDefault="009E1667">
            <w:pPr>
              <w:keepNext/>
              <w:keepLines/>
              <w:spacing w:before="120" w:after="120"/>
              <w:rPr>
                <w:rFonts w:ascii="Arial" w:hAnsi="Arial" w:cs="Arial"/>
                <w:sz w:val="22"/>
                <w:szCs w:val="22"/>
              </w:rPr>
            </w:pPr>
            <w:r w:rsidRPr="00413E30">
              <w:rPr>
                <w:rFonts w:ascii="Arial" w:hAnsi="Arial"/>
                <w:sz w:val="22"/>
                <w:szCs w:val="22"/>
              </w:rPr>
              <w:t>Erlendir starfsmenn eiga rétt á sömu vinnuaðstæðum samkvæmt löggjöf ESB og innlendri löggjöf. Gangið úr skugga um að samningsbundnar ráðstafanir fyrir nýju starfsmenn þína séu sanngjarnar og mismuni ekki.</w:t>
            </w:r>
          </w:p>
        </w:tc>
      </w:tr>
      <w:tr w:rsidRPr="00413E30" w:rsidR="009F262B" w:rsidTr="00413E30">
        <w:tc>
          <w:tcPr>
            <w:tcW w:w="988" w:type="dxa"/>
            <w:vMerge/>
            <w:shd w:val="clear" w:color="auto" w:fill="auto"/>
            <w:textDirection w:val="btLr"/>
          </w:tcPr>
          <w:p w:rsidRPr="00413E30" w:rsidR="009E1667" w:rsidP="00CE7C62" w:rsidRDefault="009E1667">
            <w:pPr>
              <w:spacing w:before="120" w:after="120"/>
              <w:ind w:left="113" w:right="113"/>
              <w:jc w:val="center"/>
              <w:rPr>
                <w:rFonts w:ascii="Arial" w:hAnsi="Arial" w:cs="Arial"/>
                <w:b/>
                <w:sz w:val="22"/>
                <w:szCs w:val="22"/>
              </w:rPr>
            </w:pPr>
          </w:p>
        </w:tc>
        <w:tc>
          <w:tcPr>
            <w:tcW w:w="2980" w:type="dxa"/>
            <w:shd w:val="clear" w:color="auto" w:fill="auto"/>
            <w:vAlign w:val="center"/>
          </w:tcPr>
          <w:p w:rsidRPr="00413E30" w:rsidR="009E1667" w:rsidP="00CE7C62" w:rsidRDefault="009E1667">
            <w:pPr>
              <w:spacing w:before="120" w:after="120"/>
              <w:rPr>
                <w:rFonts w:ascii="Arial" w:hAnsi="Arial" w:cs="Arial"/>
                <w:b/>
                <w:sz w:val="22"/>
                <w:szCs w:val="22"/>
              </w:rPr>
            </w:pPr>
            <w:r w:rsidRPr="00413E30">
              <w:rPr>
                <w:rFonts w:ascii="Arial" w:hAnsi="Arial"/>
                <w:b/>
                <w:sz w:val="22"/>
                <w:szCs w:val="22"/>
              </w:rPr>
              <w:t>Heilsa og öryggi</w:t>
            </w:r>
          </w:p>
        </w:tc>
        <w:tc>
          <w:tcPr>
            <w:tcW w:w="5169" w:type="dxa"/>
            <w:gridSpan w:val="3"/>
            <w:shd w:val="clear" w:color="auto" w:fill="auto"/>
            <w:vAlign w:val="center"/>
          </w:tcPr>
          <w:p w:rsidRPr="00413E30" w:rsidR="009E1667" w:rsidP="00CE7C62" w:rsidRDefault="009E1667">
            <w:pPr>
              <w:spacing w:before="120" w:after="120"/>
              <w:rPr>
                <w:rFonts w:ascii="Arial" w:hAnsi="Arial" w:cs="Arial"/>
                <w:sz w:val="22"/>
                <w:szCs w:val="22"/>
              </w:rPr>
            </w:pPr>
            <w:r w:rsidRPr="00413E30">
              <w:rPr>
                <w:rFonts w:ascii="Arial" w:hAnsi="Arial"/>
                <w:sz w:val="22"/>
                <w:szCs w:val="22"/>
              </w:rPr>
              <w:t>Gættu vel að því að kynna nýja erlenda starfsmenn þína fyrir ráðstöfunum er varðar heilsu, öryggi og öryggismál. Þú gætir þurft að veita aukin stuðning og prófa skilning þeirra varðandi hvað skal gera á brunaæfingu eða í öðrum neyðaraðstæðum.</w:t>
            </w:r>
          </w:p>
        </w:tc>
      </w:tr>
      <w:tr w:rsidRPr="00413E30" w:rsidR="009F262B" w:rsidTr="00413E30">
        <w:tc>
          <w:tcPr>
            <w:tcW w:w="988" w:type="dxa"/>
            <w:vMerge/>
            <w:shd w:val="clear" w:color="auto" w:fill="auto"/>
            <w:textDirection w:val="btLr"/>
          </w:tcPr>
          <w:p w:rsidRPr="00413E30" w:rsidR="009E1667" w:rsidP="00CE7C62" w:rsidRDefault="009E1667">
            <w:pPr>
              <w:spacing w:before="120" w:after="120"/>
              <w:ind w:left="113" w:right="113"/>
              <w:jc w:val="center"/>
              <w:rPr>
                <w:rFonts w:ascii="Arial" w:hAnsi="Arial" w:cs="Arial"/>
                <w:b/>
                <w:sz w:val="22"/>
                <w:szCs w:val="22"/>
              </w:rPr>
            </w:pPr>
          </w:p>
        </w:tc>
        <w:tc>
          <w:tcPr>
            <w:tcW w:w="2980" w:type="dxa"/>
            <w:shd w:val="clear" w:color="auto" w:fill="auto"/>
            <w:vAlign w:val="center"/>
          </w:tcPr>
          <w:p w:rsidRPr="00413E30" w:rsidR="009E1667" w:rsidP="00CE7C62" w:rsidRDefault="009E1667">
            <w:pPr>
              <w:spacing w:before="120" w:after="120"/>
              <w:rPr>
                <w:rFonts w:ascii="Arial" w:hAnsi="Arial" w:cs="Arial"/>
                <w:b/>
                <w:sz w:val="22"/>
                <w:szCs w:val="22"/>
              </w:rPr>
            </w:pPr>
            <w:r w:rsidRPr="00413E30">
              <w:rPr>
                <w:rFonts w:ascii="Arial" w:hAnsi="Arial"/>
                <w:b/>
                <w:sz w:val="22"/>
                <w:szCs w:val="22"/>
              </w:rPr>
              <w:t>Þjálfun</w:t>
            </w:r>
          </w:p>
        </w:tc>
        <w:tc>
          <w:tcPr>
            <w:tcW w:w="5169" w:type="dxa"/>
            <w:gridSpan w:val="3"/>
            <w:shd w:val="clear" w:color="auto" w:fill="auto"/>
            <w:vAlign w:val="center"/>
          </w:tcPr>
          <w:p w:rsidRPr="00413E30" w:rsidR="00A328F2" w:rsidP="00CE7C62" w:rsidRDefault="009E1667">
            <w:pPr>
              <w:spacing w:before="120" w:after="120"/>
              <w:rPr>
                <w:rFonts w:ascii="Arial" w:hAnsi="Arial" w:cs="Arial"/>
                <w:sz w:val="22"/>
                <w:szCs w:val="22"/>
              </w:rPr>
            </w:pPr>
            <w:r w:rsidRPr="00413E30">
              <w:rPr>
                <w:rFonts w:ascii="Arial" w:hAnsi="Arial"/>
                <w:sz w:val="22"/>
                <w:szCs w:val="22"/>
              </w:rPr>
              <w:t>Aðgengi að lærdóms- og þróunartækifærum er mikilvægt fyrir alla starfsmenn en þú gætir þurft að aðlaga þjálfun þína fyrir erlenda starfsmenn ef þeir þekkja ekki tæknilega tungumálið eða búnaðinn sem þeir munu nota.</w:t>
            </w:r>
          </w:p>
        </w:tc>
      </w:tr>
      <w:tr w:rsidRPr="00413E30" w:rsidR="009F262B" w:rsidTr="00413E30">
        <w:trPr>
          <w:trHeight w:val="1022"/>
        </w:trPr>
        <w:tc>
          <w:tcPr>
            <w:tcW w:w="988" w:type="dxa"/>
            <w:vMerge/>
            <w:shd w:val="clear" w:color="auto" w:fill="auto"/>
          </w:tcPr>
          <w:p w:rsidRPr="00413E30" w:rsidR="009E1667" w:rsidP="00CE7C62" w:rsidRDefault="009E1667">
            <w:pPr>
              <w:spacing w:before="120" w:after="120"/>
              <w:jc w:val="center"/>
              <w:rPr>
                <w:rFonts w:ascii="Arial" w:hAnsi="Arial" w:cs="Arial"/>
                <w:b/>
                <w:sz w:val="22"/>
                <w:szCs w:val="22"/>
              </w:rPr>
            </w:pPr>
          </w:p>
        </w:tc>
        <w:tc>
          <w:tcPr>
            <w:tcW w:w="2980" w:type="dxa"/>
            <w:tcBorders>
              <w:bottom w:val="single" w:color="auto" w:sz="4" w:space="0"/>
            </w:tcBorders>
            <w:shd w:val="clear" w:color="auto" w:fill="auto"/>
            <w:vAlign w:val="center"/>
          </w:tcPr>
          <w:p w:rsidRPr="00413E30" w:rsidR="009E1667" w:rsidP="00CE7C62" w:rsidRDefault="009E1667">
            <w:pPr>
              <w:spacing w:before="120" w:after="120"/>
              <w:rPr>
                <w:rFonts w:ascii="Arial" w:hAnsi="Arial" w:cs="Arial"/>
                <w:b/>
                <w:sz w:val="22"/>
                <w:szCs w:val="22"/>
              </w:rPr>
            </w:pPr>
            <w:r w:rsidRPr="00413E30">
              <w:rPr>
                <w:rFonts w:ascii="Arial" w:hAnsi="Arial"/>
                <w:b/>
                <w:sz w:val="22"/>
                <w:szCs w:val="22"/>
              </w:rPr>
              <w:t>Varðveislumál</w:t>
            </w:r>
          </w:p>
        </w:tc>
        <w:tc>
          <w:tcPr>
            <w:tcW w:w="5169" w:type="dxa"/>
            <w:gridSpan w:val="3"/>
            <w:tcBorders>
              <w:bottom w:val="single" w:color="auto" w:sz="4" w:space="0"/>
            </w:tcBorders>
            <w:shd w:val="clear" w:color="auto" w:fill="auto"/>
            <w:vAlign w:val="center"/>
          </w:tcPr>
          <w:p w:rsidRPr="00413E30" w:rsidR="009E1667" w:rsidP="00CE7C62" w:rsidRDefault="009E1667">
            <w:pPr>
              <w:spacing w:before="120" w:after="120"/>
              <w:rPr>
                <w:rFonts w:ascii="Arial" w:hAnsi="Arial" w:cs="Arial"/>
                <w:sz w:val="22"/>
                <w:szCs w:val="22"/>
              </w:rPr>
            </w:pPr>
            <w:r w:rsidRPr="00413E30">
              <w:rPr>
                <w:rFonts w:ascii="Arial" w:hAnsi="Arial"/>
                <w:sz w:val="22"/>
                <w:szCs w:val="22"/>
              </w:rPr>
              <w:t>Ef þú þarf langtímaskuldbindingu frá nýja starfsmanni þínum þá skaltu reyna að gera ráð fyrir öllum vandamálum sem gætu haft áhrif á varðveislu. Þurfa þeir að fara heim um jólin? Eru þeir ánægðir með búsetu- og vinnuaðstæður sínar?</w:t>
            </w:r>
          </w:p>
        </w:tc>
      </w:tr>
    </w:tbl>
    <w:p w:rsidRPr="00413E30" w:rsidR="00206703" w:rsidP="00CE7C62" w:rsidRDefault="00206703">
      <w:pPr>
        <w:spacing w:before="120" w:after="1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2"/>
        <w:gridCol w:w="5151"/>
      </w:tblGrid>
      <w:tr w:rsidRPr="00413E30" w:rsidR="009F262B" w:rsidTr="00CE7C62">
        <w:trPr>
          <w:trHeight w:val="1022"/>
        </w:trPr>
        <w:tc>
          <w:tcPr>
            <w:tcW w:w="3972" w:type="dxa"/>
            <w:shd w:val="clear" w:color="auto" w:fill="auto"/>
            <w:vAlign w:val="center"/>
          </w:tcPr>
          <w:p w:rsidRPr="00413E30" w:rsidR="00AB52D3" w:rsidP="00CE7C62" w:rsidRDefault="00AB52D3">
            <w:pPr>
              <w:spacing w:before="120" w:after="120"/>
              <w:rPr>
                <w:rFonts w:ascii="Arial" w:hAnsi="Arial" w:cs="Arial"/>
                <w:b/>
              </w:rPr>
            </w:pPr>
            <w:r w:rsidRPr="00413E30">
              <w:rPr>
                <w:rFonts w:ascii="Arial" w:hAnsi="Arial"/>
                <w:b/>
              </w:rPr>
              <w:t>Segðu frá þinni reynslu!</w:t>
            </w:r>
          </w:p>
        </w:tc>
        <w:tc>
          <w:tcPr>
            <w:tcW w:w="5151" w:type="dxa"/>
            <w:shd w:val="clear" w:color="auto" w:fill="auto"/>
            <w:vAlign w:val="center"/>
          </w:tcPr>
          <w:p w:rsidRPr="00413E30" w:rsidR="00AB52D3" w:rsidP="00CE7C62" w:rsidRDefault="00AB52D3">
            <w:pPr>
              <w:spacing w:before="120" w:after="120"/>
              <w:rPr>
                <w:rFonts w:ascii="Arial" w:hAnsi="Arial" w:cs="Arial"/>
                <w:sz w:val="22"/>
                <w:szCs w:val="22"/>
              </w:rPr>
            </w:pPr>
            <w:r w:rsidRPr="00413E30">
              <w:rPr>
                <w:rFonts w:ascii="Arial" w:hAnsi="Arial"/>
                <w:sz w:val="22"/>
                <w:szCs w:val="22"/>
              </w:rPr>
              <w:t xml:space="preserve">Ef að reynsla þín af ráðningu erlendis gæti vakið áhuga annara, </w:t>
            </w:r>
            <w:r w:rsidRPr="00413E30">
              <w:rPr>
                <w:rFonts w:ascii="Arial" w:hAnsi="Arial"/>
                <w:sz w:val="22"/>
                <w:szCs w:val="22"/>
                <w:u w:val="single"/>
              </w:rPr>
              <w:t>þá vinsamlegast segðu okkur frá henni</w:t>
            </w:r>
            <w:r w:rsidRPr="00413E30">
              <w:rPr>
                <w:rFonts w:ascii="Arial" w:hAnsi="Arial"/>
                <w:sz w:val="22"/>
                <w:szCs w:val="22"/>
              </w:rPr>
              <w:t>! Saga fyrirtækis þíns gæti komið fram á heimasíðunni okkar og gefið öðrum atvinnurekendum hvatningu sem hafa hikað við ráðningar annars staðar í Evrópu. Hvað gekk vel? Stóðstu frammi fyrir einhverjum hindrunum? Hvernig hafa starfsmenn þínir passað inn í hópinn?</w:t>
            </w:r>
          </w:p>
          <w:p w:rsidRPr="00413E30" w:rsidR="00AB52D3" w:rsidP="00CE7C62" w:rsidRDefault="00AB52D3">
            <w:pPr>
              <w:pStyle w:val="Pa2"/>
              <w:spacing w:before="120" w:after="120"/>
              <w:rPr>
                <w:rFonts w:ascii="Arial" w:hAnsi="Arial" w:cs="Arial"/>
                <w:sz w:val="22"/>
                <w:szCs w:val="22"/>
              </w:rPr>
            </w:pPr>
            <w:r w:rsidRPr="00413E30">
              <w:rPr>
                <w:rFonts w:ascii="Arial" w:hAnsi="Arial"/>
                <w:sz w:val="22"/>
                <w:szCs w:val="22"/>
              </w:rPr>
              <w:t xml:space="preserve">Þú getur sent sögu þína á eftirfarandi heimilisfang: </w:t>
            </w:r>
          </w:p>
        </w:tc>
      </w:tr>
    </w:tbl>
    <w:p w:rsidRPr="00413E30" w:rsidR="00C3223F" w:rsidRDefault="00C3223F"/>
    <w:sectPr w:rsidRPr="00413E30" w:rsidR="00C322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80" w:rsidRPr="00413E30" w:rsidRDefault="00DD3280">
      <w:r w:rsidRPr="00413E30">
        <w:separator/>
      </w:r>
    </w:p>
  </w:endnote>
  <w:endnote w:type="continuationSeparator" w:id="0">
    <w:p w:rsidR="00DD3280" w:rsidRPr="00413E30" w:rsidRDefault="00DD3280">
      <w:r w:rsidRPr="00413E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QRLS+MyriadPro-Bold">
    <w:altName w:val="Myriad Pro"/>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3E30" w:rsidR="00206703" w:rsidP="004073D9" w:rsidRDefault="00206703">
    <w:pPr>
      <w:pStyle w:val="Footer"/>
      <w:framePr w:wrap="around" w:hAnchor="margin" w:vAnchor="text" w:xAlign="center" w:y="1"/>
      <w:rPr>
        <w:rStyle w:val="PageNumber"/>
        <w:noProof/>
      </w:rPr>
    </w:pPr>
    <w:r w:rsidRPr="00413E30">
      <w:rPr>
        <w:rStyle w:val="PageNumber"/>
      </w:rPr>
      <w:fldChar w:fldCharType="begin"/>
    </w:r>
    <w:r w:rsidRPr="00413E30">
      <w:rPr>
        <w:rStyle w:val="PageNumber"/>
      </w:rPr>
      <w:instrText xml:space="preserve">PAGE  </w:instrText>
    </w:r>
    <w:r w:rsidRPr="00413E30">
      <w:rPr>
        <w:rStyle w:val="PageNumber"/>
      </w:rPr>
      <w:fldChar w:fldCharType="end"/>
    </w:r>
  </w:p>
  <w:p w:rsidRPr="00413E30" w:rsidR="00206703" w:rsidRDefault="0020670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3E30" w:rsidR="00206703" w:rsidP="004073D9" w:rsidRDefault="00206703">
    <w:pPr>
      <w:pStyle w:val="Footer"/>
      <w:framePr w:wrap="around" w:hAnchor="margin" w:vAnchor="text" w:xAlign="center" w:y="1"/>
      <w:rPr>
        <w:rStyle w:val="PageNumber"/>
        <w:rFonts w:ascii="Arial" w:hAnsi="Arial" w:cs="Arial"/>
        <w:noProof/>
        <w:sz w:val="18"/>
        <w:szCs w:val="18"/>
      </w:rPr>
    </w:pPr>
    <w:r w:rsidRPr="00413E30">
      <w:rPr>
        <w:rStyle w:val="PageNumber"/>
        <w:rFonts w:ascii="Arial" w:hAnsi="Arial" w:cs="Arial"/>
        <w:sz w:val="18"/>
        <w:szCs w:val="18"/>
      </w:rPr>
      <w:fldChar w:fldCharType="begin"/>
    </w:r>
    <w:r w:rsidRPr="00413E30">
      <w:rPr>
        <w:rStyle w:val="PageNumber"/>
        <w:rFonts w:ascii="Arial" w:hAnsi="Arial" w:cs="Arial"/>
        <w:sz w:val="18"/>
        <w:szCs w:val="18"/>
      </w:rPr>
      <w:instrText xml:space="preserve">PAGE  </w:instrText>
    </w:r>
    <w:r w:rsidRPr="00413E30">
      <w:rPr>
        <w:rStyle w:val="PageNumber"/>
        <w:rFonts w:ascii="Arial" w:hAnsi="Arial" w:cs="Arial"/>
        <w:sz w:val="18"/>
        <w:szCs w:val="18"/>
      </w:rPr>
      <w:fldChar w:fldCharType="separate"/>
    </w:r>
    <w:r w:rsidRPr="00413E30" w:rsidR="00CE7C62">
      <w:rPr>
        <w:rStyle w:val="PageNumber"/>
        <w:rFonts w:ascii="Arial" w:hAnsi="Arial" w:cs="Arial"/>
        <w:sz w:val="18"/>
        <w:szCs w:val="18"/>
      </w:rPr>
      <w:t>2</w:t>
    </w:r>
    <w:r w:rsidRPr="00413E30">
      <w:rPr>
        <w:rStyle w:val="PageNumber"/>
        <w:rFonts w:ascii="Arial" w:hAnsi="Arial" w:cs="Arial"/>
        <w:sz w:val="18"/>
        <w:szCs w:val="18"/>
      </w:rPr>
      <w:fldChar w:fldCharType="end"/>
    </w:r>
  </w:p>
  <w:p w:rsidRPr="00413E30" w:rsidR="00206703" w:rsidRDefault="00206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80" w:rsidRPr="00413E30" w:rsidRDefault="00DD3280">
      <w:r w:rsidRPr="00413E30">
        <w:separator/>
      </w:r>
    </w:p>
  </w:footnote>
  <w:footnote w:type="continuationSeparator" w:id="0">
    <w:p w:rsidR="00DD3280" w:rsidRPr="00413E30" w:rsidRDefault="00DD3280">
      <w:r w:rsidRPr="00413E30">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042B6"/>
    <w:rsid w:val="00015B59"/>
    <w:rsid w:val="00026E88"/>
    <w:rsid w:val="000500F8"/>
    <w:rsid w:val="00061562"/>
    <w:rsid w:val="00064DB1"/>
    <w:rsid w:val="0006598A"/>
    <w:rsid w:val="00070A66"/>
    <w:rsid w:val="00080240"/>
    <w:rsid w:val="0008372F"/>
    <w:rsid w:val="00095734"/>
    <w:rsid w:val="000E70A0"/>
    <w:rsid w:val="000F2865"/>
    <w:rsid w:val="00100A8B"/>
    <w:rsid w:val="001012FF"/>
    <w:rsid w:val="00106B52"/>
    <w:rsid w:val="00111484"/>
    <w:rsid w:val="00114446"/>
    <w:rsid w:val="0011596B"/>
    <w:rsid w:val="0016112F"/>
    <w:rsid w:val="00164996"/>
    <w:rsid w:val="00176E24"/>
    <w:rsid w:val="0018218D"/>
    <w:rsid w:val="001A3B94"/>
    <w:rsid w:val="001B2FDE"/>
    <w:rsid w:val="001B769C"/>
    <w:rsid w:val="001C30F1"/>
    <w:rsid w:val="001C59A2"/>
    <w:rsid w:val="001D2D18"/>
    <w:rsid w:val="001D4969"/>
    <w:rsid w:val="001D72DE"/>
    <w:rsid w:val="001E0C19"/>
    <w:rsid w:val="001E138C"/>
    <w:rsid w:val="001E24EB"/>
    <w:rsid w:val="001E426B"/>
    <w:rsid w:val="00206703"/>
    <w:rsid w:val="002178D9"/>
    <w:rsid w:val="00233A7B"/>
    <w:rsid w:val="0023745F"/>
    <w:rsid w:val="002431BD"/>
    <w:rsid w:val="00251033"/>
    <w:rsid w:val="00265E93"/>
    <w:rsid w:val="002753C6"/>
    <w:rsid w:val="00283AEF"/>
    <w:rsid w:val="0028602D"/>
    <w:rsid w:val="00292D82"/>
    <w:rsid w:val="002B2B5A"/>
    <w:rsid w:val="002B32E5"/>
    <w:rsid w:val="002C1A2B"/>
    <w:rsid w:val="002C60B9"/>
    <w:rsid w:val="002E63EC"/>
    <w:rsid w:val="002F7BA1"/>
    <w:rsid w:val="00303C1E"/>
    <w:rsid w:val="00315066"/>
    <w:rsid w:val="00333383"/>
    <w:rsid w:val="003427F7"/>
    <w:rsid w:val="00353ACC"/>
    <w:rsid w:val="00376EBF"/>
    <w:rsid w:val="003B7E50"/>
    <w:rsid w:val="003C35F7"/>
    <w:rsid w:val="003E21BE"/>
    <w:rsid w:val="003F592C"/>
    <w:rsid w:val="003F655B"/>
    <w:rsid w:val="003F7758"/>
    <w:rsid w:val="00402EFD"/>
    <w:rsid w:val="0040568A"/>
    <w:rsid w:val="004073D9"/>
    <w:rsid w:val="00413E30"/>
    <w:rsid w:val="00414457"/>
    <w:rsid w:val="0042019A"/>
    <w:rsid w:val="00421D2C"/>
    <w:rsid w:val="00441D4C"/>
    <w:rsid w:val="00444F80"/>
    <w:rsid w:val="004676FF"/>
    <w:rsid w:val="00470008"/>
    <w:rsid w:val="00471C97"/>
    <w:rsid w:val="004844A8"/>
    <w:rsid w:val="00496F1C"/>
    <w:rsid w:val="004A541D"/>
    <w:rsid w:val="004B2B93"/>
    <w:rsid w:val="004B66E2"/>
    <w:rsid w:val="004B702C"/>
    <w:rsid w:val="004D6166"/>
    <w:rsid w:val="004E1C74"/>
    <w:rsid w:val="004E57FD"/>
    <w:rsid w:val="004E6123"/>
    <w:rsid w:val="004F59D9"/>
    <w:rsid w:val="00503C74"/>
    <w:rsid w:val="005051EB"/>
    <w:rsid w:val="00514140"/>
    <w:rsid w:val="005231D5"/>
    <w:rsid w:val="00541CE9"/>
    <w:rsid w:val="005445E5"/>
    <w:rsid w:val="00557C4D"/>
    <w:rsid w:val="00561392"/>
    <w:rsid w:val="00583795"/>
    <w:rsid w:val="00587241"/>
    <w:rsid w:val="0059356B"/>
    <w:rsid w:val="005954BF"/>
    <w:rsid w:val="005B25F9"/>
    <w:rsid w:val="005B646B"/>
    <w:rsid w:val="005C75D7"/>
    <w:rsid w:val="0060387C"/>
    <w:rsid w:val="006250DC"/>
    <w:rsid w:val="00633130"/>
    <w:rsid w:val="006410B5"/>
    <w:rsid w:val="00641CF0"/>
    <w:rsid w:val="00655D49"/>
    <w:rsid w:val="00657F9F"/>
    <w:rsid w:val="00684E67"/>
    <w:rsid w:val="006926E1"/>
    <w:rsid w:val="006A23A2"/>
    <w:rsid w:val="006C19EA"/>
    <w:rsid w:val="006C3AA2"/>
    <w:rsid w:val="0072665F"/>
    <w:rsid w:val="007447CD"/>
    <w:rsid w:val="0077196C"/>
    <w:rsid w:val="00797A71"/>
    <w:rsid w:val="007A0D4C"/>
    <w:rsid w:val="007A2C43"/>
    <w:rsid w:val="007B693A"/>
    <w:rsid w:val="007D000D"/>
    <w:rsid w:val="007F4830"/>
    <w:rsid w:val="007F55EF"/>
    <w:rsid w:val="007F7C91"/>
    <w:rsid w:val="00807BB7"/>
    <w:rsid w:val="00822C84"/>
    <w:rsid w:val="00835E94"/>
    <w:rsid w:val="008401AB"/>
    <w:rsid w:val="008606A2"/>
    <w:rsid w:val="00871529"/>
    <w:rsid w:val="00873CB0"/>
    <w:rsid w:val="008824C9"/>
    <w:rsid w:val="00884B93"/>
    <w:rsid w:val="00887450"/>
    <w:rsid w:val="00896148"/>
    <w:rsid w:val="008A7FC4"/>
    <w:rsid w:val="008B3DEA"/>
    <w:rsid w:val="008D4E51"/>
    <w:rsid w:val="008E0035"/>
    <w:rsid w:val="008E399A"/>
    <w:rsid w:val="008E41BF"/>
    <w:rsid w:val="008E57CB"/>
    <w:rsid w:val="008F1C70"/>
    <w:rsid w:val="008F4BB3"/>
    <w:rsid w:val="009070FF"/>
    <w:rsid w:val="00915416"/>
    <w:rsid w:val="0092275E"/>
    <w:rsid w:val="00950D65"/>
    <w:rsid w:val="00953D5C"/>
    <w:rsid w:val="00975C4D"/>
    <w:rsid w:val="00993AC6"/>
    <w:rsid w:val="00993D5D"/>
    <w:rsid w:val="009A44E3"/>
    <w:rsid w:val="009E1667"/>
    <w:rsid w:val="009F262B"/>
    <w:rsid w:val="009F52CC"/>
    <w:rsid w:val="00A0701E"/>
    <w:rsid w:val="00A300A1"/>
    <w:rsid w:val="00A328F2"/>
    <w:rsid w:val="00A421D0"/>
    <w:rsid w:val="00A43258"/>
    <w:rsid w:val="00A70E74"/>
    <w:rsid w:val="00A94CED"/>
    <w:rsid w:val="00A96157"/>
    <w:rsid w:val="00AB52D3"/>
    <w:rsid w:val="00AC0AC1"/>
    <w:rsid w:val="00AC3465"/>
    <w:rsid w:val="00AD241A"/>
    <w:rsid w:val="00AF2066"/>
    <w:rsid w:val="00B46D76"/>
    <w:rsid w:val="00B560AA"/>
    <w:rsid w:val="00B8399F"/>
    <w:rsid w:val="00B84819"/>
    <w:rsid w:val="00B87853"/>
    <w:rsid w:val="00B9773E"/>
    <w:rsid w:val="00BA1F95"/>
    <w:rsid w:val="00BB29E4"/>
    <w:rsid w:val="00BC5E48"/>
    <w:rsid w:val="00BD033C"/>
    <w:rsid w:val="00BE15B9"/>
    <w:rsid w:val="00BF3D03"/>
    <w:rsid w:val="00C27A6E"/>
    <w:rsid w:val="00C3223F"/>
    <w:rsid w:val="00C33941"/>
    <w:rsid w:val="00C51ED6"/>
    <w:rsid w:val="00C5200A"/>
    <w:rsid w:val="00C525D4"/>
    <w:rsid w:val="00CC2C30"/>
    <w:rsid w:val="00CE2B47"/>
    <w:rsid w:val="00CE71D9"/>
    <w:rsid w:val="00CE7C62"/>
    <w:rsid w:val="00CF44FA"/>
    <w:rsid w:val="00CF735B"/>
    <w:rsid w:val="00D03499"/>
    <w:rsid w:val="00D06991"/>
    <w:rsid w:val="00D21870"/>
    <w:rsid w:val="00D24597"/>
    <w:rsid w:val="00D31040"/>
    <w:rsid w:val="00D349C0"/>
    <w:rsid w:val="00D402C2"/>
    <w:rsid w:val="00D40F1A"/>
    <w:rsid w:val="00DB673E"/>
    <w:rsid w:val="00DC0295"/>
    <w:rsid w:val="00DC2000"/>
    <w:rsid w:val="00DC568A"/>
    <w:rsid w:val="00DC7B44"/>
    <w:rsid w:val="00DD3280"/>
    <w:rsid w:val="00E01F48"/>
    <w:rsid w:val="00E04D65"/>
    <w:rsid w:val="00E07D36"/>
    <w:rsid w:val="00E21B92"/>
    <w:rsid w:val="00E33857"/>
    <w:rsid w:val="00E50053"/>
    <w:rsid w:val="00E54091"/>
    <w:rsid w:val="00E65ED5"/>
    <w:rsid w:val="00E773C2"/>
    <w:rsid w:val="00ED64FD"/>
    <w:rsid w:val="00F0676A"/>
    <w:rsid w:val="00F60FF2"/>
    <w:rsid w:val="00F650D5"/>
    <w:rsid w:val="00F77E2F"/>
    <w:rsid w:val="00F85B99"/>
    <w:rsid w:val="00FB0234"/>
    <w:rsid w:val="00FC2746"/>
    <w:rsid w:val="00FD3D82"/>
    <w:rsid w:val="00FD479A"/>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C4BFC0D-21C9-4ACC-93C4-3DD1AE7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s-IS"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D3"/>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odyText">
    <w:name w:val="Body Text"/>
    <w:basedOn w:val="Normal"/>
    <w:rsid w:val="000E70A0"/>
    <w:rPr>
      <w:b/>
      <w:bCs/>
    </w:rPr>
  </w:style>
  <w:style w:type="paragraph" w:customStyle="1" w:styleId="Pa2">
    <w:name w:val="Pa2"/>
    <w:basedOn w:val="Normal"/>
    <w:next w:val="Normal"/>
    <w:rsid w:val="00B46D76"/>
    <w:pPr>
      <w:autoSpaceDE w:val="0"/>
      <w:autoSpaceDN w:val="0"/>
      <w:adjustRightInd w:val="0"/>
      <w:spacing w:line="241" w:lineRule="atLeast"/>
    </w:pPr>
    <w:rPr>
      <w:rFonts w:ascii="HOQRLS+MyriadPro-Bold" w:hAnsi="HOQRLS+MyriadPro-Bold"/>
    </w:rPr>
  </w:style>
  <w:style w:type="character" w:customStyle="1" w:styleId="A14">
    <w:name w:val="A14"/>
    <w:rsid w:val="00B46D76"/>
    <w:rPr>
      <w:rFonts w:cs="HOQRLS+MyriadPro-Bold"/>
      <w:b/>
      <w:bCs/>
      <w:color w:val="000000"/>
      <w:sz w:val="23"/>
      <w:szCs w:val="23"/>
    </w:rPr>
  </w:style>
  <w:style w:type="character" w:styleId="FollowedHyperlink">
    <w:name w:val="FollowedHyperlink"/>
    <w:rsid w:val="006331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6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442</ap:Words>
  <ap:Characters>2437</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2874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3</revision>
  <lastPrinted>2008-05-21T15:27:00.0000000Z</lastPrinted>
  <dcterms:created xsi:type="dcterms:W3CDTF">2021-05-26T07:39:00.0000000Z</dcterms:created>
  <dcterms:modified xsi:type="dcterms:W3CDTF">2021-06-02T07:24:00.0000000Z</dcterms:modified>
</coreProperties>
</file>