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224154</wp:posOffset>
                </wp:positionV>
                <wp:extent cx="3314700" cy="1400175"/>
                <wp:effectExtent l="0" t="0" r="1905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name="_GoBack" w:id="0"/>
                          </w:p>
                          <w:p w:rsidRPr="0042019A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Jekk jogħġbok ikkunsidra dan li ġej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WARA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li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tirrekluta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ħaddiema minn barra l-pajjiż</w:t>
                            </w:r>
                          </w:p>
                          <w:bookmarkEnd w:id="0"/>
                          <w:p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8.65pt;margin-top:17.65pt;width:261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">
                <v:textbox>
                  <w:txbxContent>
                    <w:p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name="_GoBack" w:id="1"/>
                    </w:p>
                    <w:p w:rsidRPr="0042019A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Jekk jogħġbok ikkunsidra dan li ġej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WARA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 xml:space="preserve">li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tirrekluta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ħaddiema minn barra l-pajjiż</w:t>
                      </w:r>
                    </w:p>
                    <w:bookmarkEnd w:id="1"/>
                    <w:p w:rsidR="00206703" w:rsidRDefault="0020670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7B693A" w:rsidP="00950D65" w:rsidRDefault="007B693A">
      <w:pPr>
        <w:jc w:val="both"/>
      </w:pPr>
    </w:p>
    <w:p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80"/>
        <w:gridCol w:w="5155"/>
        <w:gridCol w:w="7"/>
        <w:gridCol w:w="7"/>
      </w:tblGrid>
      <w:tr w:rsidR="00B940D3" w:rsidTr="00FF32E5">
        <w:trPr>
          <w:gridAfter w:val="1"/>
          <w:wAfter w:w="7" w:type="dxa"/>
          <w:tblHeader/>
        </w:trPr>
        <w:tc>
          <w:tcPr>
            <w:tcW w:w="988" w:type="dxa"/>
            <w:shd w:val="clear" w:color="auto" w:fill="auto"/>
            <w:vAlign w:val="center"/>
          </w:tcPr>
          <w:p w:rsidRPr="00B560AA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Aħseb fi...</w:t>
            </w:r>
          </w:p>
        </w:tc>
        <w:tc>
          <w:tcPr>
            <w:tcW w:w="8142" w:type="dxa"/>
            <w:gridSpan w:val="3"/>
            <w:shd w:val="clear" w:color="auto" w:fill="auto"/>
            <w:vAlign w:val="center"/>
          </w:tcPr>
          <w:p w:rsidRPr="00B560AA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Azzjonijiet</w:t>
            </w:r>
          </w:p>
        </w:tc>
      </w:tr>
      <w:tr w:rsidR="00B940D3" w:rsidTr="00FF32E5">
        <w:trPr>
          <w:gridAfter w:val="2"/>
          <w:wAfter w:w="14" w:type="dxa"/>
          <w:cantSplit/>
          <w:trHeight w:val="1701"/>
        </w:trPr>
        <w:tc>
          <w:tcPr>
            <w:tcW w:w="988" w:type="dxa"/>
            <w:vMerge w:val="restart"/>
            <w:shd w:val="clear" w:color="auto" w:fill="auto"/>
            <w:textDirection w:val="btLr"/>
            <w:vAlign w:val="center"/>
          </w:tcPr>
          <w:p w:rsidRPr="00B560AA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L-integrazzjoni tal-ħaddiema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Pakkett ta’ merħba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Pakkett ta’ merħba huwa żieda utli għall-proċedura ta’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induzzjoni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formali tiegħek. Tista’ tinkludi informazzjoni dwar iż-żona lokali bħal links tat-trasport, direzzjonijiet lejn il-post tax-xogħol, mappa u dettalji tal-faċilitajiet fil-qrib.</w:t>
            </w:r>
          </w:p>
        </w:tc>
      </w:tr>
      <w:tr w:rsidR="00B940D3" w:rsidTr="00FF32E5">
        <w:trPr>
          <w:gridAfter w:val="2"/>
          <w:wAfter w:w="14" w:type="dxa"/>
          <w:cantSplit/>
          <w:trHeight w:val="1701"/>
        </w:trPr>
        <w:tc>
          <w:tcPr>
            <w:tcW w:w="988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Formalitajiet legali u amministrattivi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Il-ħaddiema li jkollhom bżonn jirreġistraw mal-awtoritajiet jistgħu jeħtieġu żmien biex jitilqu minn fuq xogħolhom. Agħmel konċessjonijiet għaż-żmien meħtieġ biex tapplika għal numru tas-sigurtà soċjali, dokument ta’ reġistrazzjoni jew xi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formalità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oħra meħtieġa mill-awtoritajiet.</w:t>
            </w:r>
          </w:p>
        </w:tc>
      </w:tr>
      <w:tr w:rsidR="00B940D3" w:rsidTr="00FF32E5">
        <w:trPr>
          <w:gridAfter w:val="2"/>
          <w:wAfter w:w="14" w:type="dxa"/>
          <w:cantSplit/>
          <w:trHeight w:val="1701"/>
        </w:trPr>
        <w:tc>
          <w:tcPr>
            <w:tcW w:w="988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Kwistjonijiet tal-familja u tal-installazzjoni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 tistax tkun responsabbli minn kull aspett tal-integrazzjoni tal-impjegati l-ġodda tiegħek, iżda qis iċ-ċirkostanzi tagħhom u ż-żmien li jista’ jkollhom bżonn biex ifittxu akkomodazzjoni, iżuru l-iskejjel jew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jappoġġaw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lill-familja tagħhom.</w:t>
            </w:r>
          </w:p>
        </w:tc>
      </w:tr>
      <w:tr w:rsidR="00B940D3" w:rsidTr="00FF32E5">
        <w:trPr>
          <w:gridAfter w:val="2"/>
          <w:wAfter w:w="14" w:type="dxa"/>
          <w:cantSplit/>
          <w:trHeight w:val="1701"/>
        </w:trPr>
        <w:tc>
          <w:tcPr>
            <w:tcW w:w="988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Tħejjija tal-ħaddiema residenti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Involvi kemm jista’ jkun lill-ħaddiema eżistenti tiegħek fil-proċess ta’ reklutaġġ.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Spjegalhom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x’qed tagħmel u għaliex. Avveniment soċjali se jgħin lill-ħaddiema tiegħek isiru jafu lil xulxin. Ma tridx li jħossuhom mhedda mill-impjegati l-ġodda tiegħek.</w:t>
            </w:r>
          </w:p>
        </w:tc>
      </w:tr>
      <w:tr w:rsidR="00B940D3" w:rsidTr="00FF32E5">
        <w:trPr>
          <w:gridAfter w:val="2"/>
          <w:wAfter w:w="14" w:type="dxa"/>
          <w:cantSplit/>
          <w:trHeight w:val="1701"/>
        </w:trPr>
        <w:tc>
          <w:tcPr>
            <w:tcW w:w="988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Mentoraġġ</w:t>
            </w:r>
            <w:proofErr w:type="spellEnd"/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L-għoti ta’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mentor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biex jiggwida lill-impjegat bil-kultura tax-xogħol,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ir-rutini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u l-aspetti soċjali tal-impjieg il-ġdid tiegħu huwa pass pożittiv biex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jappoġġa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l-integrazzjoni tiegħu fuq il-post tax-xogħol. Din il-persuna tista’ tkun xi ħadd li jkun għadda minn esperjenza simili.</w:t>
            </w:r>
          </w:p>
        </w:tc>
      </w:tr>
      <w:tr w:rsidR="00B940D3" w:rsidTr="00FF32E5">
        <w:tc>
          <w:tcPr>
            <w:tcW w:w="988" w:type="dxa"/>
            <w:vMerge w:val="restart"/>
            <w:shd w:val="clear" w:color="auto" w:fill="auto"/>
            <w:textDirection w:val="btLr"/>
            <w:vAlign w:val="center"/>
          </w:tcPr>
          <w:p w:rsidRPr="00B560AA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Kundizzjonijiet fuq il-post tax-xogħol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Kundizzjonijiet tax-xogħol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Il-ħaddiema barranin huma intitolati għall-istess kundizzjonijiet tax-xogħol skont id-dritt tal-UE u l-liġi nazzjonali. Kun ċert li l-arranġamenti kuntrattwali għall-impjegati l-ġodda tiegħek ikunu ġusti u mhux diskriminatorji.</w:t>
            </w:r>
          </w:p>
        </w:tc>
      </w:tr>
      <w:tr w:rsidR="00B940D3" w:rsidTr="00FF32E5">
        <w:tc>
          <w:tcPr>
            <w:tcW w:w="988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Saħħa u Sikurezza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Għandha tingħata aktar attenzjoni biex l-impjegati l-ġodda minn barra l-pajjiż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jiffamiljarizzaw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ruħhom mal-arranġamenti tiegħek dwar is-saħħa, is-sikurezza u s-sigurtà. Jista’ jkollok bżonn tagħti aktar appoġġ u tittestja l-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fehim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tagħhom ta’ x’għandek tagħmel f’każ ta’ taħriġ f’każ ta’ nar jew f’sitwazzjoni ta’ emerġenza oħra.</w:t>
            </w:r>
          </w:p>
        </w:tc>
      </w:tr>
      <w:tr w:rsidR="00B940D3" w:rsidTr="00FF32E5">
        <w:tc>
          <w:tcPr>
            <w:tcW w:w="988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Taħriġ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L-aċċess għall-opportunitajiet ta’ tagħlim u żvilupp huwa importanti għall-impjegati kollha iżda jista’ jkollok bżonn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tadatta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t-taħriġ tiegħek għall-ħaddiema minn barra l-pajjiż jekk ma jkunux familjari mal-lingwa teknika jew mat-tagħmir li jkunu se jużaw.</w:t>
            </w:r>
          </w:p>
        </w:tc>
      </w:tr>
      <w:tr w:rsidR="00B940D3" w:rsidTr="00FF32E5">
        <w:trPr>
          <w:trHeight w:val="1022"/>
        </w:trPr>
        <w:tc>
          <w:tcPr>
            <w:tcW w:w="988" w:type="dxa"/>
            <w:vMerge/>
            <w:shd w:val="clear" w:color="auto" w:fill="auto"/>
          </w:tcPr>
          <w:p w:rsidRPr="00B560AA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Kwistjonijiet ta’ żamma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Jekk teħtieġ impenn fit-tul mill-impjegat il-ġdid tiegħek ipprova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antiċipa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kwalunkwe kwistjoni li tista’ taffettwa ż-żamma. Jeħtieġ li jirritornaw lura d-dar fil-Milied? Huma kuntenti bil-kundizzjonijiet tal-għajxien u tax-xogħol tagħhom?</w:t>
            </w:r>
          </w:p>
        </w:tc>
      </w:tr>
    </w:tbl>
    <w:p w:rsidRPr="0042019A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="00B940D3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Ikkondividi</w:t>
            </w:r>
            <w:proofErr w:type="spellEnd"/>
            <w:r>
              <w:rPr>
                <w:rFonts w:ascii="Arial" w:hAnsi="Arial"/>
                <w:b/>
              </w:rPr>
              <w:t xml:space="preserve"> l-esperjenza tiegħek!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Jekk l-esperjenza tiegħek ta’ reklutaġġ barra mill-pajjiż hija ta’ interess għall-oħrajn, </w:t>
            </w:r>
            <w:r>
              <w:rPr>
                <w:rFonts w:ascii="Arial" w:hAnsi="Arial"/>
                <w:sz w:val="22"/>
                <w:szCs w:val="22"/>
                <w:u w:val="single"/>
              </w:rPr>
              <w:t xml:space="preserve">jekk jogħġbok </w:t>
            </w:r>
            <w:proofErr w:type="spellStart"/>
            <w:r>
              <w:rPr>
                <w:rFonts w:ascii="Arial" w:hAnsi="Arial"/>
                <w:sz w:val="22"/>
                <w:szCs w:val="22"/>
                <w:u w:val="single"/>
              </w:rPr>
              <w:t>għidilna</w:t>
            </w:r>
            <w:proofErr w:type="spellEnd"/>
            <w:r>
              <w:rPr>
                <w:rFonts w:ascii="Arial" w:hAnsi="Arial"/>
                <w:sz w:val="22"/>
                <w:szCs w:val="22"/>
                <w:u w:val="single"/>
              </w:rPr>
              <w:t xml:space="preserve"> dwarha</w:t>
            </w:r>
            <w:r>
              <w:rPr>
                <w:rFonts w:ascii="Arial" w:hAnsi="Arial"/>
                <w:sz w:val="22"/>
                <w:szCs w:val="22"/>
              </w:rPr>
              <w:t xml:space="preserve">! L-istorja tal-kumpanija tiegħek tista’ tidher fuq is-sit web tagħna u toffri inkoraġġiment lil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impjegaturi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oħra li qagħdu lura milli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jirreklutaw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xi mkien ieħor fl-Ewropa. X’mar tajjeb?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Iltqajt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ma’ xi ostakli? L-impjegati tiegħek kif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integraw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?</w:t>
            </w:r>
          </w:p>
          <w:p w:rsidRPr="00B560AA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Tista’ tibgħat l-istorja tiegħek fl-indirizz li ġej: </w:t>
            </w:r>
          </w:p>
        </w:tc>
      </w:tr>
    </w:tbl>
    <w:p w:rsidRPr="001B769C" w:rsidR="00C3223F" w:rsidRDefault="00C3223F"/>
    <w:sectPr w:rsidRPr="001B769C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Default="00DD3280">
      <w:r>
        <w:separator/>
      </w:r>
    </w:p>
  </w:endnote>
  <w:endnote w:type="continuationSeparator" w:id="0">
    <w:p w:rsidR="00DD3280" w:rsidRDefault="00D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CE7C62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Default="00DD3280">
      <w:r>
        <w:separator/>
      </w:r>
    </w:p>
  </w:footnote>
  <w:footnote w:type="continuationSeparator" w:id="0">
    <w:p w:rsidR="00DD3280" w:rsidRDefault="00DD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A2B3C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40D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32E5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t-MT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384</ap:Words>
  <ap:Characters>2767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3145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2008-05-21T15:27:00.0000000Z</lastPrinted>
  <dcterms:created xsi:type="dcterms:W3CDTF">2021-05-26T07:39:00.0000000Z</dcterms:created>
  <dcterms:modified xsi:type="dcterms:W3CDTF">2021-06-02T07:40:00.0000000Z</dcterms:modified>
</coreProperties>
</file>