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D3EDB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r w:rsidRPr="00DD3EDB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186055</wp:posOffset>
                </wp:positionV>
                <wp:extent cx="3314700" cy="1009650"/>
                <wp:effectExtent l="0" t="0" r="19050" b="1905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D3EDB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name="_GoBack" w:id="0"/>
                          </w:p>
                          <w:p w:rsidRPr="00DD3EDB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D3EDB">
                              <w:rPr>
                                <w:rFonts w:ascii="Arial" w:hAnsi="Arial"/>
                                <w:b/>
                              </w:rPr>
                              <w:t>Kaalutlege järgmist</w:t>
                            </w:r>
                            <w:r w:rsidRPr="00DD3EDB">
                              <w:rPr>
                                <w:rFonts w:ascii="Arial" w:hAnsi="Arial"/>
                                <w:b/>
                              </w:rPr>
                              <w:br/>
                              <w:t xml:space="preserve">välismaalt töötajate värbamise </w:t>
                            </w:r>
                            <w:r w:rsidRPr="00DD3EDB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AJAL</w:t>
                            </w:r>
                          </w:p>
                          <w:bookmarkEnd w:id="0"/>
                          <w:p w:rsidRPr="00DD3EDB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79.65pt;margin-top:14.65pt;width:261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">
                <v:textbox>
                  <w:txbxContent>
                    <w:p w:rsidRPr="00DD3EDB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name="_GoBack" w:id="1"/>
                    </w:p>
                    <w:p w:rsidRPr="00DD3EDB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D3EDB">
                        <w:rPr>
                          <w:rFonts w:ascii="Arial" w:hAnsi="Arial"/>
                          <w:b/>
                        </w:rPr>
                        <w:t>Kaalutlege järgmist</w:t>
                      </w:r>
                      <w:r w:rsidRPr="00DD3EDB">
                        <w:rPr>
                          <w:rFonts w:ascii="Arial" w:hAnsi="Arial"/>
                          <w:b/>
                        </w:rPr>
                        <w:br/>
                        <w:t xml:space="preserve">välismaalt töötajate värbamise </w:t>
                      </w:r>
                      <w:r w:rsidRPr="00DD3EDB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AJAL</w:t>
                      </w:r>
                    </w:p>
                    <w:bookmarkEnd w:id="1"/>
                    <w:p w:rsidRPr="00DD3EDB" w:rsidR="005C563C" w:rsidRDefault="005C563C"/>
                  </w:txbxContent>
                </v:textbox>
              </v:shape>
            </w:pict>
          </mc:Fallback>
        </mc:AlternateContent>
      </w:r>
      <w:r w:rsidRPr="00DD3EDB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D3EDB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DD3EDB"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Pr="00DD3EDB" w:rsidR="001B769C" w:rsidP="00950D65" w:rsidRDefault="001B769C">
      <w:pPr>
        <w:jc w:val="both"/>
      </w:pPr>
    </w:p>
    <w:p w:rsidRPr="00DD3EDB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9"/>
        <w:gridCol w:w="3001"/>
        <w:gridCol w:w="5052"/>
      </w:tblGrid>
      <w:tr w:rsidRPr="00DD3EDB" w:rsidR="00790465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DD3EDB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Etapid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DD3EDB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Meetmed</w:t>
            </w:r>
          </w:p>
        </w:tc>
      </w:tr>
      <w:tr w:rsidRPr="00DD3EDB" w:rsidR="00790465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DD3EDB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Esimesed sammud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 xml:space="preserve">Olete asja uurinud, koostanud kava ja valmis värbama Euroopa riikidest, kuid kuidas seda alustada? Kõigepealt võib võtta ühendust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EURESega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(Euroopa tööalase liikuvuse portaal) – meil on olemas kogu teave, millega aidata teil avaldada tööpakkumine ja alustada kandidaatide otsimist.</w:t>
            </w:r>
          </w:p>
        </w:tc>
      </w:tr>
      <w:tr w:rsidRPr="00DD3EDB" w:rsidR="00790465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D3EDB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 xml:space="preserve">Tööpakkumine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 xml:space="preserve">Tööpakkumise avaldamiseks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portaalis peate selle kõigepealt avaldama oma kohaliku tööturuasutuse kaudu (vt 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portaalis tööpakkumiste link).</w:t>
            </w:r>
          </w:p>
        </w:tc>
      </w:tr>
      <w:tr w:rsidRPr="00DD3EDB" w:rsidR="00790465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D3EDB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DD3EDB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3EDB">
              <w:rPr>
                <w:rFonts w:ascii="Arial" w:hAnsi="Arial"/>
                <w:b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b/>
                <w:sz w:val="22"/>
                <w:szCs w:val="22"/>
              </w:rPr>
              <w:t xml:space="preserve"> CVde otsing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DD3EDB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andmebaasis on üle 260 000 tööotsija, kes otsivad töökohta välismaal. Registreeruge lehel CV-Online juba täna (vt CVde otsingu funktsioon). Selle kasutamine on kiire ja lihtne.</w:t>
            </w:r>
          </w:p>
        </w:tc>
      </w:tr>
      <w:tr w:rsidRPr="00DD3EDB" w:rsidR="00790465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DD3EDB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3EDB">
              <w:rPr>
                <w:rFonts w:ascii="Arial" w:hAnsi="Arial"/>
                <w:b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b/>
                <w:sz w:val="22"/>
                <w:szCs w:val="22"/>
              </w:rPr>
              <w:t xml:space="preserve"> ürituste kalender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lehel on tema liikmete korraldatud suurürituste loetelu. Kalendrist saab lisateavet kogu Euroopas toimuvate värbamisürituste kohta.</w:t>
            </w:r>
          </w:p>
        </w:tc>
      </w:tr>
      <w:tr w:rsidRPr="00DD3EDB" w:rsidR="00790465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D3EDB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Kultuuriteadlikkus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Kui olete leidnud, mis riigist soovite värvata, õppige seda riiki tundma. Näiteks võib juhtuda, et päev, mil soovite välismaalt kedagi värvata, on seal riigipüha.</w:t>
            </w:r>
          </w:p>
        </w:tc>
      </w:tr>
      <w:tr w:rsidRPr="00DD3EDB" w:rsidR="00790465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D3EDB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Ettevõtte esitlus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Kaalutlege võimalust koostada kandidaatidele esitlus, mis tutvustab teie ettevõtet ja mis kirjeldab teise riiki siirdumise toetust. Võib-olla saate selle tõlkida ja avaldada ettevõtte veebilehel?</w:t>
            </w:r>
          </w:p>
        </w:tc>
      </w:tr>
      <w:tr w:rsidRPr="00DD3EDB" w:rsidR="00790465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D3EDB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72665F" w:rsidP="00110101" w:rsidRDefault="0072665F">
            <w:pPr>
              <w:spacing w:before="120" w:after="120"/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Teenustaseme kokkulepped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Kui värbate kolmanda isiku abil, peate määrama kummagi poole ülesanded ja kohustused, koostades kas lepingu või teenustaseme kokkuleppe.</w:t>
            </w:r>
          </w:p>
        </w:tc>
      </w:tr>
      <w:tr w:rsidRPr="00DD3EDB" w:rsidR="00790465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DD3EDB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 xml:space="preserve">Välismaal toimuvatel </w:t>
            </w:r>
            <w:proofErr w:type="spellStart"/>
            <w:r w:rsidRPr="00DD3EDB">
              <w:rPr>
                <w:rFonts w:ascii="Arial" w:hAnsi="Arial"/>
                <w:b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b/>
                <w:sz w:val="22"/>
                <w:szCs w:val="22"/>
              </w:rPr>
              <w:t xml:space="preserve"> töömessidel osalemine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 xml:space="preserve">Kui soovite värvata mitu töötajat korraga, võite kaalutleda võimalust osaleda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töömessidel EMP riikides, kus on olemas vajalikud töötajad. Arutage selliseid võimalusi ja osalemisega seotud tuge/korraldust oma kohaliku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EURESe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nõustajaga. </w:t>
            </w:r>
          </w:p>
        </w:tc>
      </w:tr>
      <w:tr w:rsidRPr="00DD3EDB" w:rsidR="00790465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DD3EDB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Soovituste kontrollimine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D3EDB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>CVs mainitud soovitused on olulised, kuid ärge eeldage, et soovitaja suudab rääkida või kirjutada teiega teie emakeeles. Parema vastuse saamiseks kirjutage kandidaadi endistele tööandjatele nende enda keeles.</w:t>
            </w:r>
          </w:p>
        </w:tc>
      </w:tr>
      <w:tr w:rsidRPr="00DD3EDB" w:rsidR="00790465" w:rsidTr="00F47996">
        <w:tc>
          <w:tcPr>
            <w:tcW w:w="1016" w:type="dxa"/>
            <w:shd w:val="clear" w:color="auto" w:fill="auto"/>
            <w:vAlign w:val="center"/>
          </w:tcPr>
          <w:p w:rsidRPr="00DD3EDB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DD3EDB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Töötajate muljed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DD3EDB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 xml:space="preserve">Küsige oma praegustelt töötajatelt, mis on teie ettevõttes töötamisel parim. Ilmestage enda töövõimalusi juhtumiuuringutega ja võimaluse korral kaasake edukalt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lõimunud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DD3EDB">
              <w:rPr>
                <w:rFonts w:ascii="Arial" w:hAnsi="Arial"/>
                <w:sz w:val="22"/>
                <w:szCs w:val="22"/>
              </w:rPr>
              <w:t>võõrtöötajaid</w:t>
            </w:r>
            <w:proofErr w:type="spellEnd"/>
            <w:r w:rsidRPr="00DD3EDB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Pr="00DD3EDB" w:rsidR="00790465" w:rsidTr="00F47996">
        <w:tc>
          <w:tcPr>
            <w:tcW w:w="1016" w:type="dxa"/>
            <w:shd w:val="clear" w:color="auto" w:fill="auto"/>
            <w:vAlign w:val="center"/>
          </w:tcPr>
          <w:p w:rsidRPr="00DD3EDB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Teise riiki siirdumise toetus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sz w:val="22"/>
                <w:szCs w:val="22"/>
              </w:rPr>
              <w:t xml:space="preserve">Töötajatesse investeeriva ettevõtte tootlikkus on suurem. Hinnake, kui palju saab uus töötaja teise riiki siirdumise toetust. Kuidas soovite, et </w:t>
            </w:r>
            <w:r w:rsidRPr="00DD3EDB">
              <w:rPr>
                <w:rFonts w:ascii="Arial" w:hAnsi="Arial"/>
                <w:sz w:val="22"/>
                <w:szCs w:val="22"/>
                <w:u w:val="single"/>
              </w:rPr>
              <w:t>teid ennast</w:t>
            </w:r>
            <w:r w:rsidRPr="00DD3EDB">
              <w:rPr>
                <w:rFonts w:ascii="Arial" w:hAnsi="Arial"/>
                <w:sz w:val="22"/>
                <w:szCs w:val="22"/>
              </w:rPr>
              <w:t xml:space="preserve"> koheldaks?</w:t>
            </w:r>
          </w:p>
        </w:tc>
      </w:tr>
      <w:tr w:rsidRPr="00DD3EDB" w:rsidR="00790465" w:rsidTr="00F47996">
        <w:tc>
          <w:tcPr>
            <w:tcW w:w="1016" w:type="dxa"/>
            <w:shd w:val="clear" w:color="auto" w:fill="auto"/>
            <w:vAlign w:val="center"/>
          </w:tcPr>
          <w:p w:rsidRPr="00DD3EDB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D3EDB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D3EDB">
              <w:rPr>
                <w:rFonts w:ascii="Arial" w:hAnsi="Arial"/>
                <w:b/>
                <w:sz w:val="22"/>
                <w:szCs w:val="22"/>
              </w:rPr>
              <w:t>Hindamine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D3EDB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D3EDB">
              <w:rPr>
                <w:rFonts w:ascii="Arial" w:hAnsi="Arial"/>
                <w:bCs/>
                <w:sz w:val="22"/>
                <w:szCs w:val="22"/>
              </w:rPr>
              <w:t>Küsige tagasisidet värbamispartnerilt ja kandidaatidelt. See aitab hinnata projekti eeliseid ja puudusi ning täiustada tulevikus välismaalt värbamist. Lisaks andke tagasisidet kandidaatidele ja värbamispartneritele kindlasti ka ise.</w:t>
            </w:r>
          </w:p>
        </w:tc>
      </w:tr>
    </w:tbl>
    <w:p w:rsidRPr="00DD3EDB" w:rsidR="00470008" w:rsidRDefault="00470008"/>
    <w:sectPr w:rsidRPr="00DD3EDB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DD3EDB" w:rsidRDefault="00110101">
      <w:r w:rsidRPr="00DD3EDB">
        <w:separator/>
      </w:r>
    </w:p>
  </w:endnote>
  <w:endnote w:type="continuationSeparator" w:id="0">
    <w:p w:rsidR="00110101" w:rsidRPr="00DD3EDB" w:rsidRDefault="00110101">
      <w:r w:rsidRPr="00DD3E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DD3EDB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DD3EDB">
      <w:rPr>
        <w:rStyle w:val="PageNumber"/>
      </w:rPr>
      <w:fldChar w:fldCharType="begin"/>
    </w:r>
    <w:r w:rsidRPr="00DD3EDB">
      <w:rPr>
        <w:rStyle w:val="PageNumber"/>
      </w:rPr>
      <w:instrText xml:space="preserve">PAGE  </w:instrText>
    </w:r>
    <w:r w:rsidRPr="00DD3EDB">
      <w:rPr>
        <w:rStyle w:val="PageNumber"/>
      </w:rPr>
      <w:fldChar w:fldCharType="end"/>
    </w:r>
  </w:p>
  <w:p w:rsidRPr="00DD3EDB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DD3EDB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DD3EDB">
      <w:rPr>
        <w:rStyle w:val="PageNumber"/>
        <w:rFonts w:ascii="Arial" w:hAnsi="Arial" w:cs="Arial"/>
        <w:sz w:val="18"/>
        <w:szCs w:val="18"/>
      </w:rPr>
      <w:fldChar w:fldCharType="begin"/>
    </w:r>
    <w:r w:rsidRPr="00DD3ED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DD3EDB">
      <w:rPr>
        <w:rStyle w:val="PageNumber"/>
        <w:rFonts w:ascii="Arial" w:hAnsi="Arial" w:cs="Arial"/>
        <w:sz w:val="18"/>
        <w:szCs w:val="18"/>
      </w:rPr>
      <w:fldChar w:fldCharType="separate"/>
    </w:r>
    <w:r w:rsidRPr="00DD3EDB" w:rsidR="00C0527D">
      <w:rPr>
        <w:rStyle w:val="PageNumber"/>
        <w:rFonts w:ascii="Arial" w:hAnsi="Arial" w:cs="Arial"/>
        <w:sz w:val="18"/>
        <w:szCs w:val="18"/>
      </w:rPr>
      <w:t>2</w:t>
    </w:r>
    <w:r w:rsidRPr="00DD3EDB">
      <w:rPr>
        <w:rStyle w:val="PageNumber"/>
        <w:rFonts w:ascii="Arial" w:hAnsi="Arial" w:cs="Arial"/>
        <w:sz w:val="18"/>
        <w:szCs w:val="18"/>
      </w:rPr>
      <w:fldChar w:fldCharType="end"/>
    </w:r>
  </w:p>
  <w:p w:rsidRPr="00DD3EDB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DD3EDB" w:rsidRDefault="00110101">
      <w:r w:rsidRPr="00DD3EDB">
        <w:separator/>
      </w:r>
    </w:p>
  </w:footnote>
  <w:footnote w:type="continuationSeparator" w:id="0">
    <w:p w:rsidR="00110101" w:rsidRPr="00DD3EDB" w:rsidRDefault="00110101">
      <w:r w:rsidRPr="00DD3ED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C32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0465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D3EDB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330</ap:Words>
  <ap:Characters>2291</ap:Characters>
  <ap:Application>Microsoft Office Word</ap:Application>
  <ap:DocSecurity>0</ap:DocSecurity>
  <ap:Lines>19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2616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4</revision>
  <lastPrinted>2007-07-12T11:38:00.0000000Z</lastPrinted>
  <dcterms:created xsi:type="dcterms:W3CDTF">2021-05-26T07:36:00.0000000Z</dcterms:created>
  <dcterms:modified xsi:type="dcterms:W3CDTF">2021-06-02T08:18:00.0000000Z</dcterms:modified>
</coreProperties>
</file>