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5B99" w:rsidR="00F85B99" w:rsidP="00F85B99" w:rsidRDefault="001E138C">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228600</wp:posOffset>
                </wp:positionV>
                <wp:extent cx="3314700" cy="137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w="9525">
                          <a:solidFill>
                            <a:srgbClr val="000000"/>
                          </a:solidFill>
                          <a:miter lim="800000"/>
                          <a:headEnd/>
                          <a:tailEnd/>
                        </a:ln>
                      </wps:spPr>
                      <wps:txbx>
                        <w:txbxContent>
                          <w:p w:rsidR="00206703" w:rsidP="00206703" w:rsidRDefault="00206703">
                            <w:pPr>
                              <w:jc w:val="center"/>
                              <w:rPr>
                                <w:rFonts w:ascii="Arial" w:hAnsi="Arial" w:cs="Arial"/>
                                <w:b/>
                              </w:rPr>
                            </w:pPr>
                          </w:p>
                          <w:p w:rsidRPr="0042019A" w:rsidR="00206703" w:rsidP="003F7758" w:rsidRDefault="00206703">
                            <w:pPr>
                              <w:spacing w:line="480" w:lineRule="auto"/>
                              <w:jc w:val="center"/>
                              <w:rPr>
                                <w:rFonts w:ascii="Arial" w:hAnsi="Arial" w:cs="Arial"/>
                                <w:b/>
                              </w:rPr>
                            </w:pPr>
                            <w:r>
                              <w:rPr>
                                <w:rFonts w:ascii="Arial" w:hAnsi="Arial"/>
                                <w:b/>
                              </w:rPr>
                              <w:t xml:space="preserve">Tenga en cuenta la siguiente información </w:t>
                            </w:r>
                            <w:r>
                              <w:rPr>
                                <w:rFonts w:ascii="Arial" w:hAnsi="Arial"/>
                                <w:b/>
                              </w:rPr>
                              <w:br/>
                            </w:r>
                            <w:r>
                              <w:rPr>
                                <w:rFonts w:ascii="Arial" w:hAnsi="Arial"/>
                                <w:b/>
                                <w:sz w:val="28"/>
                                <w:szCs w:val="28"/>
                                <w:u w:val="single"/>
                              </w:rPr>
                              <w:t>DESPUÉS</w:t>
                            </w:r>
                            <w:r>
                              <w:rPr>
                                <w:rFonts w:ascii="Arial" w:hAnsi="Arial"/>
                                <w:b/>
                                <w:sz w:val="28"/>
                                <w:szCs w:val="28"/>
                              </w:rPr>
                              <w:br/>
                            </w:r>
                            <w:r>
                              <w:rPr>
                                <w:rFonts w:ascii="Arial" w:hAnsi="Arial"/>
                                <w:b/>
                              </w:rPr>
                              <w:t>de contratar a trabajadores extranjeros</w:t>
                            </w:r>
                          </w:p>
                          <w:p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9pt;margin-top:18pt;width:26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">
                <v:textbox>
                  <w:txbxContent>
                    <w:p w:rsidR="00206703" w:rsidP="00206703" w:rsidRDefault="00206703">
                      <w:pPr>
                        <w:jc w:val="center"/>
                        <w:rPr>
                          <w:rFonts w:ascii="Arial" w:hAnsi="Arial" w:cs="Arial"/>
                          <w:b/>
                        </w:rPr>
                      </w:pPr>
                    </w:p>
                    <w:p w:rsidRPr="0042019A" w:rsidR="00206703" w:rsidP="003F7758" w:rsidRDefault="00206703">
                      <w:pPr>
                        <w:spacing w:line="480" w:lineRule="auto"/>
                        <w:jc w:val="center"/>
                        <w:rPr>
                          <w:rFonts w:ascii="Arial" w:hAnsi="Arial" w:cs="Arial"/>
                          <w:b/>
                        </w:rPr>
                      </w:pPr>
                      <w:r>
                        <w:rPr>
                          <w:rFonts w:ascii="Arial" w:hAnsi="Arial"/>
                          <w:b/>
                        </w:rPr>
                        <w:t xml:space="preserve">Tenga en cuenta la siguiente información </w:t>
                      </w:r>
                      <w:r>
                        <w:rPr>
                          <w:rFonts w:ascii="Arial" w:hAnsi="Arial"/>
                          <w:b/>
                        </w:rPr>
                        <w:br/>
                      </w:r>
                      <w:r>
                        <w:rPr>
                          <w:rFonts w:ascii="Arial" w:hAnsi="Arial"/>
                          <w:b/>
                          <w:sz w:val="28"/>
                          <w:szCs w:val="28"/>
                          <w:u w:val="single"/>
                        </w:rPr>
                        <w:t>DESPUÉS</w:t>
                      </w:r>
                      <w:r>
                        <w:rPr>
                          <w:rFonts w:ascii="Arial" w:hAnsi="Arial"/>
                          <w:b/>
                          <w:sz w:val="28"/>
                          <w:szCs w:val="28"/>
                        </w:rPr>
                        <w:br/>
                      </w:r>
                      <w:r>
                        <w:rPr>
                          <w:rFonts w:ascii="Arial" w:hAnsi="Arial"/>
                          <w:b/>
                        </w:rPr>
                        <w:t>de contratar a trabajadores extranjeros</w:t>
                      </w:r>
                    </w:p>
                    <w:p w:rsidR="00206703" w:rsidRDefault="00206703"/>
                  </w:txbxContent>
                </v:textbox>
              </v:shape>
            </w:pict>
          </mc:Fallback>
        </mc:AlternateContent>
      </w:r>
      <w:r>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00292D82" w:rsidP="001B769C" w:rsidRDefault="00292D82">
      <w:pPr>
        <w:jc w:val="center"/>
        <w:rPr>
          <w:rFonts w:ascii="Arial" w:hAnsi="Arial" w:cs="Arial"/>
          <w:b/>
          <w:sz w:val="28"/>
          <w:szCs w:val="28"/>
        </w:rPr>
      </w:pPr>
    </w:p>
    <w:p w:rsidR="007B693A" w:rsidP="00950D65" w:rsidRDefault="007B693A">
      <w:pPr>
        <w:jc w:val="both"/>
      </w:pPr>
    </w:p>
    <w:p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8"/>
        <w:gridCol w:w="2980"/>
        <w:gridCol w:w="5155"/>
        <w:gridCol w:w="7"/>
        <w:gridCol w:w="7"/>
      </w:tblGrid>
      <w:tr w:rsidR="00916A53" w:rsidTr="00496194">
        <w:trPr>
          <w:gridAfter w:val="1"/>
          <w:wAfter w:w="7" w:type="dxa"/>
          <w:tblHeader/>
        </w:trPr>
        <w:tc>
          <w:tcPr>
            <w:tcW w:w="988" w:type="dxa"/>
            <w:shd w:val="clear" w:color="auto" w:fill="auto"/>
            <w:vAlign w:val="center"/>
          </w:tcPr>
          <w:p w:rsidRPr="00B560AA" w:rsidR="007B693A" w:rsidP="00CE7C62" w:rsidRDefault="007B693A">
            <w:pPr>
              <w:pStyle w:val="Heading1"/>
              <w:spacing w:before="120" w:after="120"/>
              <w:jc w:val="center"/>
              <w:rPr>
                <w:rFonts w:ascii="Arial" w:hAnsi="Arial" w:cs="Arial"/>
                <w:sz w:val="22"/>
                <w:szCs w:val="22"/>
              </w:rPr>
            </w:pPr>
            <w:r>
              <w:rPr>
                <w:rFonts w:ascii="Arial" w:hAnsi="Arial"/>
                <w:sz w:val="22"/>
                <w:szCs w:val="22"/>
              </w:rPr>
              <w:t xml:space="preserve">Piense </w:t>
            </w:r>
            <w:proofErr w:type="gramStart"/>
            <w:r>
              <w:rPr>
                <w:rFonts w:ascii="Arial" w:hAnsi="Arial"/>
                <w:sz w:val="22"/>
                <w:szCs w:val="22"/>
              </w:rPr>
              <w:t>en...</w:t>
            </w:r>
            <w:proofErr w:type="gramEnd"/>
          </w:p>
        </w:tc>
        <w:tc>
          <w:tcPr>
            <w:tcW w:w="8142" w:type="dxa"/>
            <w:gridSpan w:val="3"/>
            <w:shd w:val="clear" w:color="auto" w:fill="auto"/>
            <w:vAlign w:val="center"/>
          </w:tcPr>
          <w:p w:rsidRPr="00B560AA" w:rsidR="007B693A" w:rsidP="00CE7C62" w:rsidRDefault="007B693A">
            <w:pPr>
              <w:spacing w:before="120" w:after="120"/>
              <w:jc w:val="center"/>
              <w:rPr>
                <w:rFonts w:ascii="Arial" w:hAnsi="Arial" w:cs="Arial"/>
                <w:b/>
                <w:sz w:val="22"/>
                <w:szCs w:val="22"/>
              </w:rPr>
            </w:pPr>
            <w:r>
              <w:rPr>
                <w:rFonts w:ascii="Arial" w:hAnsi="Arial"/>
                <w:b/>
                <w:sz w:val="22"/>
                <w:szCs w:val="22"/>
              </w:rPr>
              <w:t>Acciones</w:t>
            </w:r>
          </w:p>
        </w:tc>
      </w:tr>
      <w:tr w:rsidR="00916A53" w:rsidTr="00496194">
        <w:trPr>
          <w:gridAfter w:val="2"/>
          <w:wAfter w:w="14" w:type="dxa"/>
          <w:cantSplit/>
          <w:trHeight w:val="1701"/>
        </w:trPr>
        <w:tc>
          <w:tcPr>
            <w:tcW w:w="988" w:type="dxa"/>
            <w:vMerge w:val="restart"/>
            <w:shd w:val="clear" w:color="auto" w:fill="auto"/>
            <w:textDirection w:val="btLr"/>
            <w:vAlign w:val="center"/>
          </w:tcPr>
          <w:p w:rsidRPr="00B560AA" w:rsidR="00FD479A" w:rsidP="00CE7C62" w:rsidRDefault="00FD479A">
            <w:pPr>
              <w:spacing w:before="120" w:after="120"/>
              <w:ind w:left="113" w:right="113"/>
              <w:jc w:val="center"/>
              <w:rPr>
                <w:rFonts w:ascii="Arial" w:hAnsi="Arial" w:cs="Arial"/>
                <w:b/>
                <w:sz w:val="22"/>
                <w:szCs w:val="22"/>
              </w:rPr>
            </w:pPr>
            <w:bookmarkStart w:name="_GoBack" w:id="0"/>
            <w:bookmarkEnd w:id="0"/>
            <w:r>
              <w:rPr>
                <w:rFonts w:ascii="Arial" w:hAnsi="Arial"/>
                <w:b/>
                <w:sz w:val="22"/>
                <w:szCs w:val="22"/>
              </w:rPr>
              <w:t>Integración de los trabajadores</w:t>
            </w:r>
          </w:p>
        </w:tc>
        <w:tc>
          <w:tcPr>
            <w:tcW w:w="2980" w:type="dxa"/>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Paquete de bienvenida</w:t>
            </w:r>
          </w:p>
        </w:tc>
        <w:tc>
          <w:tcPr>
            <w:tcW w:w="5155" w:type="dxa"/>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Un paquete de bienvenida es un complemento útil al procedimiento formal de presentación de su empresa. Puede incluir información sobre la zona, como medios de transporte, indicaciones para llegar al lugar de trabajo, un mapa y datos sobre los servicios cercanos.</w:t>
            </w:r>
          </w:p>
        </w:tc>
      </w:tr>
      <w:tr w:rsidR="00916A53" w:rsidTr="00496194">
        <w:trPr>
          <w:gridAfter w:val="2"/>
          <w:wAfter w:w="14" w:type="dxa"/>
          <w:cantSplit/>
          <w:trHeight w:val="1701"/>
        </w:trPr>
        <w:tc>
          <w:tcPr>
            <w:tcW w:w="98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Formalidades jurídicas y administrativas</w:t>
            </w:r>
          </w:p>
        </w:tc>
        <w:tc>
          <w:tcPr>
            <w:tcW w:w="5155" w:type="dxa"/>
            <w:tcBorders>
              <w:bottom w:val="single" w:color="auto" w:sz="4" w:space="0"/>
            </w:tcBorders>
            <w:shd w:val="clear" w:color="auto" w:fill="auto"/>
            <w:vAlign w:val="center"/>
          </w:tcPr>
          <w:p w:rsidRPr="00B560AA" w:rsidR="00FD479A" w:rsidP="00CE7C62" w:rsidRDefault="00D06991">
            <w:pPr>
              <w:spacing w:before="120" w:after="120"/>
              <w:rPr>
                <w:rFonts w:ascii="Arial" w:hAnsi="Arial" w:cs="Arial"/>
                <w:sz w:val="22"/>
                <w:szCs w:val="22"/>
              </w:rPr>
            </w:pPr>
            <w:r>
              <w:rPr>
                <w:rFonts w:ascii="Arial" w:hAnsi="Arial"/>
                <w:sz w:val="22"/>
                <w:szCs w:val="22"/>
              </w:rPr>
              <w:t>Los trabajadores que tienen que darse de alta en organismos oficiales pueden necesitar salir durante el horario de trabajo. Permita a los trabajadores ausentarse durante el tiempo necesario para darse de alta en la seguridad social, solicitar un documento de registro o realizar cualquier otro trámite oficial requerido por las autoridades.</w:t>
            </w:r>
          </w:p>
        </w:tc>
      </w:tr>
      <w:tr w:rsidR="00916A53" w:rsidTr="00496194">
        <w:trPr>
          <w:gridAfter w:val="2"/>
          <w:wAfter w:w="14" w:type="dxa"/>
          <w:cantSplit/>
          <w:trHeight w:val="1701"/>
        </w:trPr>
        <w:tc>
          <w:tcPr>
            <w:tcW w:w="98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Familia e instalación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Usted no puede responsabilizarse de todos los aspectos de la integración de sus nuevos empleados, pero tenga en cuenta sus circunstancias y el tiempo que pueden necesitar para buscar vivienda, visitar colegios o dar apoyo a su familia.</w:t>
            </w:r>
          </w:p>
        </w:tc>
      </w:tr>
      <w:tr w:rsidR="00916A53" w:rsidTr="00496194">
        <w:trPr>
          <w:gridAfter w:val="2"/>
          <w:wAfter w:w="14" w:type="dxa"/>
          <w:cantSplit/>
          <w:trHeight w:val="1701"/>
        </w:trPr>
        <w:tc>
          <w:tcPr>
            <w:tcW w:w="98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Preparación de los trabajadores residentes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bCs/>
                <w:sz w:val="22"/>
                <w:szCs w:val="22"/>
              </w:rPr>
              <w:t>Procure que los trabajadores que ya están en su empresa participen en el proceso de contratación, en la medida de lo posible. Explíqueles lo que está haciendo y por qué. Puede celebrar un acto social para ayudar a sus trabajadores a conocerse. Lo último que desea es que sus trabajadores se sientan amenazados por las personas recién llegadas.</w:t>
            </w:r>
          </w:p>
        </w:tc>
      </w:tr>
      <w:tr w:rsidR="00916A53" w:rsidTr="00496194">
        <w:trPr>
          <w:gridAfter w:val="2"/>
          <w:wAfter w:w="14" w:type="dxa"/>
          <w:cantSplit/>
          <w:trHeight w:val="1701"/>
        </w:trPr>
        <w:tc>
          <w:tcPr>
            <w:tcW w:w="98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980" w:type="dxa"/>
            <w:shd w:val="clear" w:color="auto" w:fill="auto"/>
            <w:vAlign w:val="center"/>
          </w:tcPr>
          <w:p w:rsidRPr="00B560AA" w:rsidR="00FD479A" w:rsidP="00CE7C62" w:rsidRDefault="00FD479A">
            <w:pPr>
              <w:spacing w:before="120" w:after="120"/>
              <w:rPr>
                <w:rFonts w:ascii="Arial" w:hAnsi="Arial" w:cs="Arial"/>
                <w:b/>
                <w:sz w:val="22"/>
                <w:szCs w:val="22"/>
              </w:rPr>
            </w:pPr>
            <w:r>
              <w:rPr>
                <w:rFonts w:ascii="Arial" w:hAnsi="Arial"/>
                <w:b/>
                <w:sz w:val="22"/>
                <w:szCs w:val="22"/>
              </w:rPr>
              <w:t>Tutoría</w:t>
            </w:r>
          </w:p>
        </w:tc>
        <w:tc>
          <w:tcPr>
            <w:tcW w:w="5155" w:type="dxa"/>
            <w:shd w:val="clear" w:color="auto" w:fill="auto"/>
            <w:vAlign w:val="center"/>
          </w:tcPr>
          <w:p w:rsidRPr="00B560AA" w:rsidR="00FD479A" w:rsidP="00CE7C62" w:rsidRDefault="00FD479A">
            <w:pPr>
              <w:spacing w:before="120" w:after="120"/>
              <w:rPr>
                <w:rFonts w:ascii="Arial" w:hAnsi="Arial" w:cs="Arial"/>
                <w:bCs/>
                <w:sz w:val="22"/>
                <w:szCs w:val="22"/>
              </w:rPr>
            </w:pPr>
            <w:r>
              <w:rPr>
                <w:rFonts w:ascii="Arial" w:hAnsi="Arial"/>
                <w:sz w:val="22"/>
                <w:szCs w:val="22"/>
              </w:rPr>
              <w:t>La asignación de un tutor para orientar al trabajador en relación con la cultura de trabajo, las costumbres y los aspectos sociales de su nuevo empleo es un paso positivo para ayudar a que el trabajador se integre en el lugar de trabajo. Esta persona podría ser alguien que haya tenido una experiencia similar.</w:t>
            </w:r>
          </w:p>
        </w:tc>
      </w:tr>
      <w:tr w:rsidR="00916A53" w:rsidTr="00496194">
        <w:tc>
          <w:tcPr>
            <w:tcW w:w="988" w:type="dxa"/>
            <w:vMerge w:val="restart"/>
            <w:shd w:val="clear" w:color="auto" w:fill="auto"/>
            <w:textDirection w:val="btLr"/>
            <w:vAlign w:val="center"/>
          </w:tcPr>
          <w:p w:rsidRPr="00B560AA" w:rsidR="009E1667" w:rsidP="003F7758" w:rsidRDefault="009E1667">
            <w:pPr>
              <w:keepNext/>
              <w:spacing w:before="120" w:after="120"/>
              <w:ind w:left="113" w:right="113"/>
              <w:jc w:val="center"/>
              <w:rPr>
                <w:rFonts w:ascii="Arial" w:hAnsi="Arial" w:cs="Arial"/>
                <w:b/>
                <w:sz w:val="22"/>
                <w:szCs w:val="22"/>
              </w:rPr>
            </w:pPr>
            <w:r>
              <w:rPr>
                <w:rFonts w:ascii="Arial" w:hAnsi="Arial"/>
                <w:b/>
                <w:sz w:val="22"/>
                <w:szCs w:val="22"/>
              </w:rPr>
              <w:t>Condiciones en el lugar de trabajo</w:t>
            </w:r>
          </w:p>
        </w:tc>
        <w:tc>
          <w:tcPr>
            <w:tcW w:w="2980" w:type="dxa"/>
            <w:shd w:val="clear" w:color="auto" w:fill="auto"/>
            <w:vAlign w:val="center"/>
          </w:tcPr>
          <w:p w:rsidRPr="00B560AA" w:rsidR="009E1667" w:rsidP="003F7758" w:rsidRDefault="009E1667">
            <w:pPr>
              <w:keepNext/>
              <w:keepLines/>
              <w:spacing w:before="120" w:after="120"/>
              <w:rPr>
                <w:rFonts w:ascii="Arial" w:hAnsi="Arial" w:cs="Arial"/>
                <w:b/>
                <w:sz w:val="22"/>
                <w:szCs w:val="22"/>
              </w:rPr>
            </w:pPr>
            <w:r>
              <w:rPr>
                <w:rFonts w:ascii="Arial" w:hAnsi="Arial"/>
                <w:b/>
                <w:sz w:val="22"/>
                <w:szCs w:val="22"/>
              </w:rPr>
              <w:t>Condiciones laborales</w:t>
            </w:r>
          </w:p>
        </w:tc>
        <w:tc>
          <w:tcPr>
            <w:tcW w:w="5169" w:type="dxa"/>
            <w:gridSpan w:val="3"/>
            <w:shd w:val="clear" w:color="auto" w:fill="auto"/>
            <w:vAlign w:val="center"/>
          </w:tcPr>
          <w:p w:rsidRPr="00B560AA" w:rsidR="009E1667" w:rsidP="003F7758" w:rsidRDefault="009E1667">
            <w:pPr>
              <w:keepNext/>
              <w:keepLines/>
              <w:spacing w:before="120" w:after="120"/>
              <w:rPr>
                <w:rFonts w:ascii="Arial" w:hAnsi="Arial" w:cs="Arial"/>
                <w:sz w:val="22"/>
                <w:szCs w:val="22"/>
              </w:rPr>
            </w:pPr>
            <w:r>
              <w:rPr>
                <w:rFonts w:ascii="Arial" w:hAnsi="Arial"/>
                <w:sz w:val="22"/>
                <w:szCs w:val="22"/>
              </w:rPr>
              <w:t>Los trabajadores extranjeros tienen derecho a las mismas condiciones de trabajo con arreglo a la legislación nacional y de la UE. Asegúrese de que las disposiciones contractuales de los nuevos empleados sean justas y no discriminatorias.</w:t>
            </w:r>
          </w:p>
        </w:tc>
      </w:tr>
      <w:tr w:rsidR="00916A53" w:rsidTr="00496194">
        <w:tc>
          <w:tcPr>
            <w:tcW w:w="988"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980"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Salud y seguridad</w:t>
            </w:r>
          </w:p>
        </w:tc>
        <w:tc>
          <w:tcPr>
            <w:tcW w:w="5169" w:type="dxa"/>
            <w:gridSpan w:val="3"/>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Debe prestar especial atención que las personas recién llegadas del extranjero se familiaricen con sus regímenes en materia de salud, seguridad y protección. Es posible que tenga que prestar apoyo adicional y asegurarse de que comprenden lo que debe hacerse en un simulacro de incendio u otra situación de emergencia.</w:t>
            </w:r>
          </w:p>
        </w:tc>
      </w:tr>
      <w:tr w:rsidR="00916A53" w:rsidTr="00496194">
        <w:tc>
          <w:tcPr>
            <w:tcW w:w="988"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980"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Formación</w:t>
            </w:r>
          </w:p>
        </w:tc>
        <w:tc>
          <w:tcPr>
            <w:tcW w:w="5169" w:type="dxa"/>
            <w:gridSpan w:val="3"/>
            <w:shd w:val="clear" w:color="auto" w:fill="auto"/>
            <w:vAlign w:val="center"/>
          </w:tcPr>
          <w:p w:rsidRPr="00B560AA" w:rsidR="00A328F2" w:rsidP="00CE7C62" w:rsidRDefault="009E1667">
            <w:pPr>
              <w:spacing w:before="120" w:after="120"/>
              <w:rPr>
                <w:rFonts w:ascii="Arial" w:hAnsi="Arial" w:cs="Arial"/>
                <w:sz w:val="22"/>
                <w:szCs w:val="22"/>
              </w:rPr>
            </w:pPr>
            <w:r>
              <w:rPr>
                <w:rFonts w:ascii="Arial" w:hAnsi="Arial"/>
                <w:sz w:val="22"/>
                <w:szCs w:val="22"/>
              </w:rPr>
              <w:t>El acceso a las oportunidades de aprendizaje y desarrollo es importante para todos los empleados, pero es posible que tenga que adaptar su formación a los trabajadores extranjeros si no están familiarizados con el lenguaje técnico o con los equipos que van a utilizar.</w:t>
            </w:r>
          </w:p>
        </w:tc>
      </w:tr>
      <w:tr w:rsidR="00916A53" w:rsidTr="00496194">
        <w:trPr>
          <w:trHeight w:val="1022"/>
        </w:trPr>
        <w:tc>
          <w:tcPr>
            <w:tcW w:w="988" w:type="dxa"/>
            <w:vMerge/>
            <w:shd w:val="clear" w:color="auto" w:fill="auto"/>
          </w:tcPr>
          <w:p w:rsidRPr="00B560AA" w:rsidR="009E1667" w:rsidP="00CE7C62" w:rsidRDefault="009E1667">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Cuestiones relativas a la retención</w:t>
            </w:r>
          </w:p>
        </w:tc>
        <w:tc>
          <w:tcPr>
            <w:tcW w:w="5169" w:type="dxa"/>
            <w:gridSpan w:val="3"/>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Si necesita un compromiso a largo plazo de la persona recién empleada, intente anticipar cualquier problema que pueda afectar a la retención. ¿Tienen que volver a casa en Navidad? ¿Están satisfechos con sus condiciones de vida y de trabajo?</w:t>
            </w:r>
          </w:p>
        </w:tc>
      </w:tr>
    </w:tbl>
    <w:p w:rsidRPr="0042019A"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00916A53" w:rsidTr="00CE7C62">
        <w:trPr>
          <w:trHeight w:val="1022"/>
        </w:trPr>
        <w:tc>
          <w:tcPr>
            <w:tcW w:w="3972" w:type="dxa"/>
            <w:shd w:val="clear" w:color="auto" w:fill="auto"/>
            <w:vAlign w:val="center"/>
          </w:tcPr>
          <w:p w:rsidRPr="00B560AA" w:rsidR="00AB52D3" w:rsidP="00CE7C62" w:rsidRDefault="00AB52D3">
            <w:pPr>
              <w:spacing w:before="120" w:after="120"/>
              <w:rPr>
                <w:rFonts w:ascii="Arial" w:hAnsi="Arial" w:cs="Arial"/>
                <w:b/>
              </w:rPr>
            </w:pPr>
            <w:r>
              <w:rPr>
                <w:rFonts w:ascii="Arial" w:hAnsi="Arial"/>
                <w:b/>
              </w:rPr>
              <w:t>¡Comparta su experiencia!</w:t>
            </w:r>
          </w:p>
        </w:tc>
        <w:tc>
          <w:tcPr>
            <w:tcW w:w="5151" w:type="dxa"/>
            <w:shd w:val="clear" w:color="auto" w:fill="auto"/>
            <w:vAlign w:val="center"/>
          </w:tcPr>
          <w:p w:rsidRPr="00B560AA" w:rsidR="00AB52D3" w:rsidP="00CE7C62" w:rsidRDefault="00AB52D3">
            <w:pPr>
              <w:spacing w:before="120" w:after="120"/>
              <w:rPr>
                <w:rFonts w:ascii="Arial" w:hAnsi="Arial" w:cs="Arial"/>
                <w:sz w:val="22"/>
                <w:szCs w:val="22"/>
              </w:rPr>
            </w:pPr>
            <w:r>
              <w:rPr>
                <w:rFonts w:ascii="Arial" w:hAnsi="Arial"/>
                <w:sz w:val="22"/>
                <w:szCs w:val="22"/>
              </w:rPr>
              <w:t>Si su experiencia de contratación en el extranjero resulta interesante para otros, ¡</w:t>
            </w:r>
            <w:r>
              <w:rPr>
                <w:rFonts w:ascii="Arial" w:hAnsi="Arial"/>
                <w:sz w:val="22"/>
                <w:szCs w:val="22"/>
                <w:u w:val="single"/>
              </w:rPr>
              <w:t>cuéntenosla</w:t>
            </w:r>
            <w:r>
              <w:rPr>
                <w:rFonts w:ascii="Arial" w:hAnsi="Arial"/>
                <w:sz w:val="22"/>
                <w:szCs w:val="22"/>
              </w:rPr>
              <w:t>! La historia de su empresa podría aparecer en nuestro sitio web y animar a otros empleadores que han dudado si contratar en otros países de Europa. ¿Qué ha ido bien? ¿Ha tenido que enfrentarse a algún obstáculo? ¿Cómo se han integrado sus empleados?</w:t>
            </w:r>
          </w:p>
          <w:p w:rsidRPr="00B560AA" w:rsidR="00AB52D3" w:rsidP="00CE7C62" w:rsidRDefault="00AB52D3">
            <w:pPr>
              <w:pStyle w:val="Pa2"/>
              <w:spacing w:before="120" w:after="120"/>
              <w:rPr>
                <w:rFonts w:ascii="Arial" w:hAnsi="Arial" w:cs="Arial"/>
                <w:sz w:val="22"/>
                <w:szCs w:val="22"/>
              </w:rPr>
            </w:pPr>
            <w:r>
              <w:rPr>
                <w:rFonts w:ascii="Arial" w:hAnsi="Arial"/>
                <w:sz w:val="22"/>
                <w:szCs w:val="22"/>
              </w:rPr>
              <w:t xml:space="preserve">Puede enviar su historia a la siguiente dirección: </w:t>
            </w:r>
          </w:p>
        </w:tc>
      </w:tr>
    </w:tbl>
    <w:p w:rsidRPr="001B769C" w:rsidR="00C3223F" w:rsidRDefault="00C3223F"/>
    <w:sectPr w:rsidRPr="001B769C"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Default="00DD3280">
      <w:r>
        <w:separator/>
      </w:r>
    </w:p>
  </w:endnote>
  <w:endnote w:type="continuationSeparator" w:id="0">
    <w:p w:rsidR="00DD3280" w:rsidRDefault="00DD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03" w:rsidP="004073D9" w:rsidRDefault="00206703">
    <w:pPr>
      <w:pStyle w:val="Footer"/>
      <w:framePr w:wrap="around" w:hAnchor="margin" w:vAnchor="text"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C3AA2" w:rsidR="00206703" w:rsidP="004073D9" w:rsidRDefault="00206703">
    <w:pPr>
      <w:pStyle w:val="Footer"/>
      <w:framePr w:wrap="around" w:hAnchor="margin" w:vAnchor="text"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CE7C62">
      <w:rPr>
        <w:rStyle w:val="PageNumber"/>
        <w:rFonts w:ascii="Arial" w:hAnsi="Arial" w:cs="Arial"/>
        <w:sz w:val="18"/>
        <w:szCs w:val="18"/>
      </w:rPr>
      <w:t>2</w:t>
    </w:r>
    <w:r w:rsidRPr="006C3AA2">
      <w:rPr>
        <w:rStyle w:val="PageNumber"/>
        <w:rFonts w:ascii="Arial" w:hAnsi="Arial" w:cs="Arial"/>
        <w:sz w:val="18"/>
        <w:szCs w:val="18"/>
      </w:rPr>
      <w:fldChar w:fldCharType="end"/>
    </w:r>
  </w:p>
  <w:p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Default="00DD3280">
      <w:r>
        <w:separator/>
      </w:r>
    </w:p>
  </w:footnote>
  <w:footnote w:type="continuationSeparator" w:id="0">
    <w:p w:rsidR="00DD3280" w:rsidRDefault="00DD3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63EC"/>
    <w:rsid w:val="002F7BA1"/>
    <w:rsid w:val="00303C1E"/>
    <w:rsid w:val="00315066"/>
    <w:rsid w:val="00333383"/>
    <w:rsid w:val="003427F7"/>
    <w:rsid w:val="00353ACC"/>
    <w:rsid w:val="00376EBF"/>
    <w:rsid w:val="003B7E50"/>
    <w:rsid w:val="003C35F7"/>
    <w:rsid w:val="003E21BE"/>
    <w:rsid w:val="003F592C"/>
    <w:rsid w:val="003F655B"/>
    <w:rsid w:val="003F7758"/>
    <w:rsid w:val="00402EFD"/>
    <w:rsid w:val="0040568A"/>
    <w:rsid w:val="004073D9"/>
    <w:rsid w:val="00414457"/>
    <w:rsid w:val="0042019A"/>
    <w:rsid w:val="00421D2C"/>
    <w:rsid w:val="00441D4C"/>
    <w:rsid w:val="00444F80"/>
    <w:rsid w:val="004676FF"/>
    <w:rsid w:val="00470008"/>
    <w:rsid w:val="00471C97"/>
    <w:rsid w:val="004844A8"/>
    <w:rsid w:val="00496194"/>
    <w:rsid w:val="00496F1C"/>
    <w:rsid w:val="004A541D"/>
    <w:rsid w:val="004B2B93"/>
    <w:rsid w:val="004B66E2"/>
    <w:rsid w:val="004B702C"/>
    <w:rsid w:val="004D6166"/>
    <w:rsid w:val="004E1C74"/>
    <w:rsid w:val="004E57FD"/>
    <w:rsid w:val="004E6123"/>
    <w:rsid w:val="004F59D9"/>
    <w:rsid w:val="00503C74"/>
    <w:rsid w:val="005051EB"/>
    <w:rsid w:val="00514140"/>
    <w:rsid w:val="005231D5"/>
    <w:rsid w:val="00541CE9"/>
    <w:rsid w:val="005445E5"/>
    <w:rsid w:val="00557C4D"/>
    <w:rsid w:val="00561392"/>
    <w:rsid w:val="00583795"/>
    <w:rsid w:val="00587241"/>
    <w:rsid w:val="0059356B"/>
    <w:rsid w:val="005954BF"/>
    <w:rsid w:val="005B25F9"/>
    <w:rsid w:val="005B646B"/>
    <w:rsid w:val="005C75D7"/>
    <w:rsid w:val="0060387C"/>
    <w:rsid w:val="006250DC"/>
    <w:rsid w:val="00633130"/>
    <w:rsid w:val="006410B5"/>
    <w:rsid w:val="00641CF0"/>
    <w:rsid w:val="00655D49"/>
    <w:rsid w:val="00657F9F"/>
    <w:rsid w:val="00684E67"/>
    <w:rsid w:val="006926E1"/>
    <w:rsid w:val="006A23A2"/>
    <w:rsid w:val="006C19EA"/>
    <w:rsid w:val="006C3AA2"/>
    <w:rsid w:val="0072665F"/>
    <w:rsid w:val="00727047"/>
    <w:rsid w:val="007447CD"/>
    <w:rsid w:val="0077196C"/>
    <w:rsid w:val="00797A71"/>
    <w:rsid w:val="007A0D4C"/>
    <w:rsid w:val="007A2C43"/>
    <w:rsid w:val="007B693A"/>
    <w:rsid w:val="007D000D"/>
    <w:rsid w:val="007F4830"/>
    <w:rsid w:val="007F55EF"/>
    <w:rsid w:val="007F7C91"/>
    <w:rsid w:val="00807BB7"/>
    <w:rsid w:val="00822C84"/>
    <w:rsid w:val="00835E94"/>
    <w:rsid w:val="008401AB"/>
    <w:rsid w:val="008606A2"/>
    <w:rsid w:val="00871529"/>
    <w:rsid w:val="00873CB0"/>
    <w:rsid w:val="008824C9"/>
    <w:rsid w:val="00884B93"/>
    <w:rsid w:val="00887450"/>
    <w:rsid w:val="00896148"/>
    <w:rsid w:val="008A7FC4"/>
    <w:rsid w:val="008B3DEA"/>
    <w:rsid w:val="008D4E51"/>
    <w:rsid w:val="008E0035"/>
    <w:rsid w:val="008E399A"/>
    <w:rsid w:val="008E41BF"/>
    <w:rsid w:val="008E57CB"/>
    <w:rsid w:val="008F1C70"/>
    <w:rsid w:val="008F4BB3"/>
    <w:rsid w:val="009070FF"/>
    <w:rsid w:val="00915416"/>
    <w:rsid w:val="00916A53"/>
    <w:rsid w:val="0092275E"/>
    <w:rsid w:val="00950D65"/>
    <w:rsid w:val="00953D5C"/>
    <w:rsid w:val="00975C4D"/>
    <w:rsid w:val="00993AC6"/>
    <w:rsid w:val="00993D5D"/>
    <w:rsid w:val="009A44E3"/>
    <w:rsid w:val="009E1667"/>
    <w:rsid w:val="009F52CC"/>
    <w:rsid w:val="00A0701E"/>
    <w:rsid w:val="00A300A1"/>
    <w:rsid w:val="00A328F2"/>
    <w:rsid w:val="00A421D0"/>
    <w:rsid w:val="00A43258"/>
    <w:rsid w:val="00A70E74"/>
    <w:rsid w:val="00A94CED"/>
    <w:rsid w:val="00A96157"/>
    <w:rsid w:val="00AB52D3"/>
    <w:rsid w:val="00AC0AC1"/>
    <w:rsid w:val="00AC3465"/>
    <w:rsid w:val="00AD241A"/>
    <w:rsid w:val="00AF2066"/>
    <w:rsid w:val="00B46D76"/>
    <w:rsid w:val="00B560AA"/>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CD5521C"/>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518</ap:Words>
  <ap:Characters>2806</ap:Characters>
  <ap:Application>Microsoft Office Word</ap:Application>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3318</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4</revision>
  <lastPrinted>2008-05-21T15:27:00.0000000Z</lastPrinted>
  <dcterms:created xsi:type="dcterms:W3CDTF">2021-05-26T07:39:00.0000000Z</dcterms:created>
  <dcterms:modified xsi:type="dcterms:W3CDTF">2021-06-02T07:16:00.0000000Z</dcterms:modified>
</coreProperties>
</file>