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19D37" w14:textId="77777777" w:rsidR="00F85B99" w:rsidRPr="003C6DAE" w:rsidRDefault="00D87109" w:rsidP="00F85B99">
      <w:pPr>
        <w:rPr>
          <w:rFonts w:ascii="Arial" w:hAnsi="Arial" w:cs="Arial"/>
          <w:b/>
          <w:sz w:val="28"/>
          <w:szCs w:val="28"/>
        </w:rPr>
      </w:pPr>
      <w:r>
        <w:rPr>
          <w:rFonts w:ascii="Arial" w:hAnsi="Arial"/>
          <w:b/>
          <w:noProof/>
          <w:sz w:val="28"/>
          <w:szCs w:val="28"/>
        </w:rPr>
        <mc:AlternateContent>
          <mc:Choice Requires="wps">
            <w:drawing>
              <wp:anchor distT="0" distB="0" distL="114300" distR="114300" simplePos="0" relativeHeight="251657728" behindDoc="0" locked="0" layoutInCell="1" allowOverlap="1" wp14:anchorId="4B819D7E" wp14:editId="4B819D7F">
                <wp:simplePos x="0" y="0"/>
                <wp:positionH relativeFrom="column">
                  <wp:posOffset>2400300</wp:posOffset>
                </wp:positionH>
                <wp:positionV relativeFrom="paragraph">
                  <wp:posOffset>228600</wp:posOffset>
                </wp:positionV>
                <wp:extent cx="3314700" cy="13716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371600"/>
                        </a:xfrm>
                        <a:prstGeom prst="rect">
                          <a:avLst/>
                        </a:prstGeom>
                        <a:solidFill>
                          <a:srgbClr val="FFFFFF"/>
                        </a:solidFill>
                        <a:ln w="9525">
                          <a:solidFill>
                            <a:srgbClr val="000000"/>
                          </a:solidFill>
                          <a:miter lim="800000"/>
                          <a:headEnd/>
                          <a:tailEnd/>
                        </a:ln>
                      </wps:spPr>
                      <wps:txbx>
                        <w:txbxContent>
                          <w:p w14:paraId="4B819D8A" w14:textId="77777777" w:rsidR="002000A7" w:rsidRDefault="002000A7" w:rsidP="004D46DF">
                            <w:pPr>
                              <w:spacing w:before="160" w:after="160" w:line="480" w:lineRule="auto"/>
                              <w:jc w:val="center"/>
                            </w:pPr>
                            <w:r>
                              <w:rPr>
                                <w:rFonts w:ascii="Arial" w:hAnsi="Arial"/>
                                <w:b/>
                              </w:rPr>
                              <w:t>Atkreipkite dėmesį į šią informaciją</w:t>
                            </w:r>
                            <w:r>
                              <w:rPr>
                                <w:rFonts w:ascii="Arial" w:hAnsi="Arial"/>
                                <w:b/>
                              </w:rPr>
                              <w:br/>
                            </w:r>
                            <w:r>
                              <w:rPr>
                                <w:rFonts w:ascii="Arial" w:hAnsi="Arial"/>
                                <w:b/>
                                <w:sz w:val="28"/>
                                <w:szCs w:val="28"/>
                                <w:u w:val="single"/>
                              </w:rPr>
                              <w:t>PRIEŠ</w:t>
                            </w:r>
                            <w:r>
                              <w:rPr>
                                <w:rFonts w:ascii="Arial" w:hAnsi="Arial"/>
                                <w:b/>
                              </w:rPr>
                              <w:br/>
                              <w:t>darbindami asmenis iš užsienio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819D7E" id="_x0000_t202" coordsize="21600,21600" o:spt="202" path="m,l,21600r21600,l21600,xe">
                <v:stroke joinstyle="miter"/>
                <v:path gradientshapeok="t" o:connecttype="rect"/>
              </v:shapetype>
              <v:shape id="Text Box 1" o:spid="_x0000_s1026" type="#_x0000_t202" style="position:absolute;margin-left:189pt;margin-top:18pt;width:261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">
                <v:textbox>
                  <w:txbxContent>
                    <w:p w14:paraId="4B819D8A" w14:textId="77777777" w:rsidR="002000A7" w:rsidRDefault="002000A7" w:rsidP="004D46DF">
                      <w:pPr>
                        <w:spacing w:before="160" w:after="160" w:line="480" w:lineRule="auto"/>
                        <w:jc w:val="center"/>
                      </w:pPr>
                      <w:r>
                        <w:rPr>
                          <w:rFonts w:ascii="Arial" w:hAnsi="Arial"/>
                          <w:b/>
                        </w:rPr>
                        <w:t>Atkreipkite dėmesį į šią informaciją</w:t>
                      </w:r>
                      <w:r>
                        <w:rPr>
                          <w:rFonts w:ascii="Arial" w:hAnsi="Arial"/>
                          <w:b/>
                        </w:rPr>
                        <w:br/>
                      </w:r>
                      <w:r>
                        <w:rPr>
                          <w:rFonts w:ascii="Arial" w:hAnsi="Arial"/>
                          <w:b/>
                          <w:sz w:val="28"/>
                          <w:szCs w:val="28"/>
                          <w:u w:val="single"/>
                        </w:rPr>
                        <w:t>PRIEŠ</w:t>
                      </w:r>
                      <w:r>
                        <w:rPr>
                          <w:rFonts w:ascii="Arial" w:hAnsi="Arial"/>
                          <w:b/>
                        </w:rPr>
                        <w:br/>
                        <w:t>darbindami asmenis iš užsienio</w:t>
                      </w:r>
                    </w:p>
                  </w:txbxContent>
                </v:textbox>
              </v:shape>
            </w:pict>
          </mc:Fallback>
        </mc:AlternateContent>
      </w:r>
      <w:r>
        <w:rPr>
          <w:rFonts w:ascii="Arial" w:hAnsi="Arial"/>
          <w:b/>
          <w:noProof/>
          <w:sz w:val="28"/>
          <w:szCs w:val="28"/>
        </w:rPr>
        <w:drawing>
          <wp:inline distT="0" distB="0" distL="0" distR="0" wp14:anchorId="4B819D80" wp14:editId="4B819D81">
            <wp:extent cx="1552575" cy="179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3368" r="11806"/>
                    <a:stretch>
                      <a:fillRect/>
                    </a:stretch>
                  </pic:blipFill>
                  <pic:spPr bwMode="auto">
                    <a:xfrm>
                      <a:off x="0" y="0"/>
                      <a:ext cx="1552575" cy="1790700"/>
                    </a:xfrm>
                    <a:prstGeom prst="rect">
                      <a:avLst/>
                    </a:prstGeom>
                    <a:noFill/>
                    <a:ln>
                      <a:noFill/>
                    </a:ln>
                  </pic:spPr>
                </pic:pic>
              </a:graphicData>
            </a:graphic>
          </wp:inline>
        </w:drawing>
      </w:r>
    </w:p>
    <w:p w14:paraId="4B819D38" w14:textId="77777777" w:rsidR="00292D82" w:rsidRPr="003C6DAE" w:rsidRDefault="00292D82" w:rsidP="001B769C">
      <w:pPr>
        <w:jc w:val="center"/>
        <w:rPr>
          <w:rFonts w:ascii="Arial" w:hAnsi="Arial" w:cs="Arial"/>
          <w:b/>
          <w:sz w:val="28"/>
          <w:szCs w:val="28"/>
        </w:rPr>
      </w:pPr>
    </w:p>
    <w:p w14:paraId="4B819D39" w14:textId="77777777" w:rsidR="008B3B4F" w:rsidRPr="003C6DAE" w:rsidRDefault="008B3B4F" w:rsidP="001B769C">
      <w:pPr>
        <w:jc w:val="center"/>
        <w:rPr>
          <w:rFonts w:ascii="Arial" w:hAnsi="Arial" w:cs="Arial"/>
          <w:b/>
          <w:sz w:val="28"/>
          <w:szCs w:val="28"/>
        </w:rPr>
      </w:pPr>
    </w:p>
    <w:p w14:paraId="4B819D3A" w14:textId="77777777" w:rsidR="001B769C" w:rsidRPr="003C6DAE" w:rsidRDefault="001B769C"/>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7"/>
        <w:gridCol w:w="2295"/>
        <w:gridCol w:w="5693"/>
      </w:tblGrid>
      <w:tr w:rsidR="00E04622" w14:paraId="4B819D3E" w14:textId="77777777" w:rsidTr="00A3467B">
        <w:tc>
          <w:tcPr>
            <w:tcW w:w="417" w:type="pct"/>
            <w:shd w:val="clear" w:color="auto" w:fill="auto"/>
            <w:vAlign w:val="center"/>
          </w:tcPr>
          <w:p w14:paraId="4B819D3B" w14:textId="77777777" w:rsidR="001B769C" w:rsidRPr="00E951B7" w:rsidRDefault="00950D65" w:rsidP="008768AF">
            <w:pPr>
              <w:pStyle w:val="Heading1"/>
              <w:rPr>
                <w:rFonts w:ascii="Arial" w:hAnsi="Arial" w:cs="Arial"/>
                <w:sz w:val="22"/>
                <w:szCs w:val="22"/>
              </w:rPr>
            </w:pPr>
            <w:r>
              <w:rPr>
                <w:rFonts w:ascii="Arial" w:hAnsi="Arial"/>
                <w:sz w:val="22"/>
                <w:szCs w:val="22"/>
              </w:rPr>
              <w:t>Apgalvokite...</w:t>
            </w:r>
          </w:p>
        </w:tc>
        <w:tc>
          <w:tcPr>
            <w:tcW w:w="4583" w:type="pct"/>
            <w:gridSpan w:val="2"/>
            <w:shd w:val="clear" w:color="auto" w:fill="auto"/>
            <w:vAlign w:val="center"/>
          </w:tcPr>
          <w:p w14:paraId="4B819D3C" w14:textId="77777777" w:rsidR="00C3223F" w:rsidRPr="00E951B7" w:rsidRDefault="00C3223F" w:rsidP="008768AF">
            <w:pPr>
              <w:rPr>
                <w:rFonts w:ascii="Arial" w:hAnsi="Arial" w:cs="Arial"/>
                <w:b/>
                <w:sz w:val="22"/>
                <w:szCs w:val="22"/>
              </w:rPr>
            </w:pPr>
          </w:p>
          <w:p w14:paraId="4B819D3D" w14:textId="77777777" w:rsidR="001B769C" w:rsidRPr="00E951B7" w:rsidRDefault="001B769C" w:rsidP="008768AF">
            <w:pPr>
              <w:rPr>
                <w:rFonts w:ascii="Arial" w:hAnsi="Arial" w:cs="Arial"/>
                <w:b/>
                <w:sz w:val="22"/>
                <w:szCs w:val="22"/>
              </w:rPr>
            </w:pPr>
            <w:r>
              <w:rPr>
                <w:rFonts w:ascii="Arial" w:hAnsi="Arial"/>
                <w:b/>
                <w:sz w:val="22"/>
                <w:szCs w:val="22"/>
              </w:rPr>
              <w:t>Veiksmai</w:t>
            </w:r>
          </w:p>
        </w:tc>
      </w:tr>
      <w:tr w:rsidR="00E04622" w14:paraId="4B819D42" w14:textId="77777777" w:rsidTr="00EF3438">
        <w:trPr>
          <w:cantSplit/>
          <w:trHeight w:val="1304"/>
        </w:trPr>
        <w:tc>
          <w:tcPr>
            <w:tcW w:w="417" w:type="pct"/>
            <w:vMerge w:val="restart"/>
            <w:shd w:val="clear" w:color="auto" w:fill="auto"/>
            <w:textDirection w:val="btLr"/>
            <w:vAlign w:val="center"/>
          </w:tcPr>
          <w:p w14:paraId="4B819D3F" w14:textId="77777777" w:rsidR="00C3223F" w:rsidRPr="00E951B7" w:rsidRDefault="004B66E2" w:rsidP="00E951B7">
            <w:pPr>
              <w:ind w:left="113" w:right="113"/>
              <w:jc w:val="center"/>
              <w:rPr>
                <w:rFonts w:ascii="Arial" w:hAnsi="Arial" w:cs="Arial"/>
                <w:b/>
                <w:sz w:val="20"/>
                <w:szCs w:val="20"/>
              </w:rPr>
            </w:pPr>
            <w:r>
              <w:rPr>
                <w:rFonts w:ascii="Arial" w:hAnsi="Arial"/>
                <w:b/>
                <w:sz w:val="20"/>
                <w:szCs w:val="20"/>
              </w:rPr>
              <w:t>Konsultavimas ir planavimas</w:t>
            </w:r>
          </w:p>
        </w:tc>
        <w:tc>
          <w:tcPr>
            <w:tcW w:w="1007" w:type="pct"/>
            <w:shd w:val="clear" w:color="auto" w:fill="auto"/>
            <w:vAlign w:val="center"/>
          </w:tcPr>
          <w:p w14:paraId="4B819D40" w14:textId="77777777" w:rsidR="00C3223F" w:rsidRPr="00E951B7" w:rsidRDefault="00C3223F" w:rsidP="00A866F5">
            <w:pPr>
              <w:pStyle w:val="Heading1"/>
              <w:rPr>
                <w:rFonts w:ascii="Arial" w:hAnsi="Arial" w:cs="Arial"/>
                <w:sz w:val="22"/>
                <w:szCs w:val="22"/>
              </w:rPr>
            </w:pPr>
            <w:r>
              <w:rPr>
                <w:rFonts w:ascii="Arial" w:hAnsi="Arial"/>
                <w:sz w:val="22"/>
                <w:szCs w:val="22"/>
              </w:rPr>
              <w:t>Vietos užimtumo tarnybos</w:t>
            </w:r>
          </w:p>
        </w:tc>
        <w:tc>
          <w:tcPr>
            <w:tcW w:w="3576" w:type="pct"/>
            <w:shd w:val="clear" w:color="auto" w:fill="auto"/>
            <w:vAlign w:val="center"/>
          </w:tcPr>
          <w:p w14:paraId="4B819D41" w14:textId="77777777" w:rsidR="00C3223F" w:rsidRPr="00E951B7" w:rsidRDefault="00C3223F" w:rsidP="00E951B7">
            <w:pPr>
              <w:spacing w:before="120" w:after="120"/>
              <w:rPr>
                <w:rFonts w:ascii="Arial" w:hAnsi="Arial" w:cs="Arial"/>
                <w:sz w:val="22"/>
                <w:szCs w:val="22"/>
              </w:rPr>
            </w:pPr>
            <w:r>
              <w:rPr>
                <w:rFonts w:ascii="Arial" w:hAnsi="Arial"/>
                <w:sz w:val="22"/>
                <w:szCs w:val="22"/>
              </w:rPr>
              <w:t xml:space="preserve">Prieš ieškodami kandidatų iš užsienio pabandykite susisiekti su </w:t>
            </w:r>
            <w:r>
              <w:rPr>
                <w:rFonts w:ascii="Arial" w:hAnsi="Arial"/>
                <w:i/>
                <w:sz w:val="22"/>
                <w:szCs w:val="22"/>
              </w:rPr>
              <w:t xml:space="preserve">vietos valstybine užimtumo </w:t>
            </w:r>
            <w:proofErr w:type="spellStart"/>
            <w:r>
              <w:rPr>
                <w:rFonts w:ascii="Arial" w:hAnsi="Arial"/>
                <w:i/>
                <w:sz w:val="22"/>
                <w:szCs w:val="22"/>
              </w:rPr>
              <w:t>tarnyba</w:t>
            </w:r>
            <w:r>
              <w:rPr>
                <w:rFonts w:ascii="Arial" w:hAnsi="Arial"/>
                <w:sz w:val="22"/>
                <w:szCs w:val="22"/>
              </w:rPr>
              <w:t>ir</w:t>
            </w:r>
            <w:proofErr w:type="spellEnd"/>
            <w:r>
              <w:rPr>
                <w:rFonts w:ascii="Arial" w:hAnsi="Arial"/>
                <w:sz w:val="22"/>
                <w:szCs w:val="22"/>
              </w:rPr>
              <w:t xml:space="preserve"> aptarti įdarbinimo poreikius. Galbūt atrasite tinkamų kandidatų arčiau jūsų.</w:t>
            </w:r>
          </w:p>
        </w:tc>
      </w:tr>
      <w:tr w:rsidR="00E04622" w14:paraId="4B819D46" w14:textId="77777777" w:rsidTr="00EF3438">
        <w:trPr>
          <w:trHeight w:val="794"/>
        </w:trPr>
        <w:tc>
          <w:tcPr>
            <w:tcW w:w="417" w:type="pct"/>
            <w:vMerge/>
            <w:tcBorders>
              <w:bottom w:val="single" w:sz="4" w:space="0" w:color="auto"/>
            </w:tcBorders>
            <w:shd w:val="clear" w:color="auto" w:fill="auto"/>
            <w:vAlign w:val="center"/>
          </w:tcPr>
          <w:p w14:paraId="4B819D43" w14:textId="77777777" w:rsidR="00C3223F" w:rsidRPr="00E951B7" w:rsidRDefault="00C3223F" w:rsidP="008768AF">
            <w:pPr>
              <w:rPr>
                <w:rFonts w:ascii="Arial" w:hAnsi="Arial" w:cs="Arial"/>
                <w:b/>
                <w:sz w:val="22"/>
                <w:szCs w:val="22"/>
              </w:rPr>
            </w:pPr>
          </w:p>
        </w:tc>
        <w:tc>
          <w:tcPr>
            <w:tcW w:w="1007" w:type="pct"/>
            <w:tcBorders>
              <w:bottom w:val="single" w:sz="4" w:space="0" w:color="auto"/>
            </w:tcBorders>
            <w:shd w:val="clear" w:color="auto" w:fill="auto"/>
            <w:vAlign w:val="center"/>
          </w:tcPr>
          <w:p w14:paraId="4B819D44" w14:textId="77777777" w:rsidR="00C3223F" w:rsidRPr="00E951B7" w:rsidRDefault="00C3223F" w:rsidP="00A866F5">
            <w:pPr>
              <w:rPr>
                <w:rFonts w:ascii="Arial" w:hAnsi="Arial" w:cs="Arial"/>
                <w:b/>
                <w:sz w:val="22"/>
                <w:szCs w:val="22"/>
              </w:rPr>
            </w:pPr>
            <w:r>
              <w:rPr>
                <w:rFonts w:ascii="Arial" w:hAnsi="Arial"/>
                <w:b/>
                <w:sz w:val="22"/>
                <w:szCs w:val="22"/>
              </w:rPr>
              <w:t>Paruoškite kandidato profilį</w:t>
            </w:r>
          </w:p>
        </w:tc>
        <w:tc>
          <w:tcPr>
            <w:tcW w:w="3576" w:type="pct"/>
            <w:tcBorders>
              <w:bottom w:val="single" w:sz="4" w:space="0" w:color="auto"/>
            </w:tcBorders>
            <w:shd w:val="clear" w:color="auto" w:fill="auto"/>
            <w:vAlign w:val="center"/>
          </w:tcPr>
          <w:p w14:paraId="4B819D45" w14:textId="77777777" w:rsidR="00C3223F" w:rsidRPr="00E951B7" w:rsidRDefault="00C3223F" w:rsidP="00E951B7">
            <w:pPr>
              <w:spacing w:before="120" w:after="120"/>
              <w:rPr>
                <w:rFonts w:ascii="Arial" w:hAnsi="Arial" w:cs="Arial"/>
                <w:sz w:val="22"/>
                <w:szCs w:val="22"/>
              </w:rPr>
            </w:pPr>
            <w:r>
              <w:rPr>
                <w:rFonts w:ascii="Arial" w:hAnsi="Arial"/>
                <w:sz w:val="22"/>
                <w:szCs w:val="22"/>
              </w:rPr>
              <w:t>Kokie konkretūs įgūdžiai, kompetencijos ar kvalifikacijos yra reikalingi šioms pareigoms?</w:t>
            </w:r>
          </w:p>
        </w:tc>
      </w:tr>
      <w:tr w:rsidR="00E04622" w14:paraId="4B819D49" w14:textId="77777777" w:rsidTr="00A3467B">
        <w:trPr>
          <w:trHeight w:val="567"/>
        </w:trPr>
        <w:tc>
          <w:tcPr>
            <w:tcW w:w="417" w:type="pct"/>
            <w:vMerge/>
            <w:tcBorders>
              <w:right w:val="single" w:sz="4" w:space="0" w:color="auto"/>
            </w:tcBorders>
            <w:shd w:val="clear" w:color="auto" w:fill="auto"/>
            <w:vAlign w:val="center"/>
          </w:tcPr>
          <w:p w14:paraId="4B819D47" w14:textId="77777777" w:rsidR="004B66E2" w:rsidRPr="00E951B7" w:rsidRDefault="004B66E2" w:rsidP="008768AF">
            <w:pPr>
              <w:rPr>
                <w:rFonts w:ascii="Arial" w:hAnsi="Arial" w:cs="Arial"/>
                <w:b/>
                <w:sz w:val="22"/>
                <w:szCs w:val="22"/>
              </w:rPr>
            </w:pPr>
          </w:p>
        </w:tc>
        <w:tc>
          <w:tcPr>
            <w:tcW w:w="4583" w:type="pct"/>
            <w:gridSpan w:val="2"/>
            <w:tcBorders>
              <w:left w:val="single" w:sz="4" w:space="0" w:color="auto"/>
              <w:bottom w:val="nil"/>
            </w:tcBorders>
            <w:shd w:val="clear" w:color="auto" w:fill="auto"/>
            <w:vAlign w:val="center"/>
          </w:tcPr>
          <w:p w14:paraId="4B819D48" w14:textId="77777777" w:rsidR="004B66E2" w:rsidRPr="00E951B7" w:rsidRDefault="004B66E2" w:rsidP="00584FF5">
            <w:pPr>
              <w:ind w:left="1814"/>
              <w:rPr>
                <w:rFonts w:ascii="Arial" w:hAnsi="Arial" w:cs="Arial"/>
                <w:sz w:val="22"/>
                <w:szCs w:val="22"/>
              </w:rPr>
            </w:pPr>
            <w:r>
              <w:rPr>
                <w:rFonts w:ascii="Arial" w:hAnsi="Arial"/>
                <w:i/>
                <w:sz w:val="22"/>
                <w:szCs w:val="22"/>
              </w:rPr>
              <w:t xml:space="preserve">Jei nusprendėte įdarbinti asmenį iš užsienio... </w:t>
            </w:r>
          </w:p>
        </w:tc>
      </w:tr>
      <w:tr w:rsidR="00E04622" w14:paraId="4B819D4D" w14:textId="77777777" w:rsidTr="00EF3438">
        <w:trPr>
          <w:trHeight w:val="850"/>
        </w:trPr>
        <w:tc>
          <w:tcPr>
            <w:tcW w:w="417" w:type="pct"/>
            <w:vMerge/>
            <w:shd w:val="clear" w:color="auto" w:fill="auto"/>
            <w:vAlign w:val="center"/>
          </w:tcPr>
          <w:p w14:paraId="4B819D4A" w14:textId="77777777" w:rsidR="00C3223F" w:rsidRPr="00E951B7" w:rsidRDefault="00C3223F" w:rsidP="008768AF">
            <w:pPr>
              <w:rPr>
                <w:rFonts w:ascii="Arial" w:hAnsi="Arial" w:cs="Arial"/>
                <w:b/>
                <w:sz w:val="22"/>
                <w:szCs w:val="22"/>
              </w:rPr>
            </w:pPr>
          </w:p>
        </w:tc>
        <w:tc>
          <w:tcPr>
            <w:tcW w:w="1007" w:type="pct"/>
            <w:tcBorders>
              <w:top w:val="nil"/>
            </w:tcBorders>
            <w:shd w:val="clear" w:color="auto" w:fill="auto"/>
            <w:vAlign w:val="center"/>
          </w:tcPr>
          <w:p w14:paraId="4B819D4B" w14:textId="77777777" w:rsidR="00C3223F" w:rsidRPr="00E951B7" w:rsidRDefault="00C3223F" w:rsidP="00E951B7">
            <w:pPr>
              <w:pStyle w:val="Heading1"/>
              <w:rPr>
                <w:rFonts w:ascii="Arial" w:hAnsi="Arial" w:cs="Arial"/>
                <w:sz w:val="22"/>
                <w:szCs w:val="22"/>
              </w:rPr>
            </w:pPr>
            <w:r>
              <w:rPr>
                <w:rFonts w:ascii="Arial" w:hAnsi="Arial"/>
                <w:sz w:val="22"/>
                <w:szCs w:val="22"/>
              </w:rPr>
              <w:t xml:space="preserve">Paruoškite planą </w:t>
            </w:r>
          </w:p>
        </w:tc>
        <w:tc>
          <w:tcPr>
            <w:tcW w:w="3576" w:type="pct"/>
            <w:tcBorders>
              <w:top w:val="nil"/>
            </w:tcBorders>
            <w:shd w:val="clear" w:color="auto" w:fill="auto"/>
            <w:vAlign w:val="center"/>
          </w:tcPr>
          <w:p w14:paraId="4B819D4C" w14:textId="77777777" w:rsidR="00C3223F" w:rsidRPr="00E951B7" w:rsidRDefault="00C3223F" w:rsidP="00E951B7">
            <w:pPr>
              <w:spacing w:after="120"/>
              <w:rPr>
                <w:rFonts w:ascii="Arial" w:hAnsi="Arial" w:cs="Arial"/>
                <w:sz w:val="22"/>
                <w:szCs w:val="22"/>
              </w:rPr>
            </w:pPr>
            <w:r>
              <w:rPr>
                <w:rFonts w:ascii="Arial" w:hAnsi="Arial"/>
                <w:sz w:val="22"/>
                <w:szCs w:val="22"/>
              </w:rPr>
              <w:t>Įvardinkite įdarbinimo užsienyje tikslus, naudą, riziką ir išlaidas. Derinkite galutinius terminus, nes kandidatų iš užsienio gali tekti ieškoti ilgiau.</w:t>
            </w:r>
          </w:p>
        </w:tc>
      </w:tr>
      <w:tr w:rsidR="00E04622" w14:paraId="4B819D52" w14:textId="77777777" w:rsidTr="0087152C">
        <w:trPr>
          <w:trHeight w:val="1984"/>
        </w:trPr>
        <w:tc>
          <w:tcPr>
            <w:tcW w:w="417" w:type="pct"/>
            <w:vMerge/>
            <w:shd w:val="clear" w:color="auto" w:fill="auto"/>
            <w:vAlign w:val="center"/>
          </w:tcPr>
          <w:p w14:paraId="4B819D4E" w14:textId="77777777" w:rsidR="00C3223F" w:rsidRPr="00E951B7" w:rsidRDefault="00C3223F" w:rsidP="008768AF">
            <w:pPr>
              <w:rPr>
                <w:rFonts w:ascii="Arial" w:hAnsi="Arial" w:cs="Arial"/>
                <w:b/>
                <w:sz w:val="22"/>
                <w:szCs w:val="22"/>
              </w:rPr>
            </w:pPr>
          </w:p>
        </w:tc>
        <w:tc>
          <w:tcPr>
            <w:tcW w:w="1007" w:type="pct"/>
            <w:shd w:val="clear" w:color="auto" w:fill="auto"/>
            <w:vAlign w:val="center"/>
          </w:tcPr>
          <w:p w14:paraId="4B819D4F" w14:textId="77777777" w:rsidR="00C3223F" w:rsidRPr="00E951B7" w:rsidRDefault="00C3223F" w:rsidP="008768AF">
            <w:pPr>
              <w:pStyle w:val="Heading1"/>
              <w:rPr>
                <w:rFonts w:ascii="Arial" w:hAnsi="Arial" w:cs="Arial"/>
                <w:sz w:val="22"/>
                <w:szCs w:val="22"/>
              </w:rPr>
            </w:pPr>
            <w:r>
              <w:rPr>
                <w:rFonts w:ascii="Arial" w:hAnsi="Arial"/>
                <w:sz w:val="22"/>
                <w:szCs w:val="22"/>
              </w:rPr>
              <w:t>Susisiekite su kompetentingomis institucijomis</w:t>
            </w:r>
          </w:p>
          <w:p w14:paraId="4B819D50" w14:textId="77777777" w:rsidR="00C3223F" w:rsidRPr="00E951B7" w:rsidRDefault="00C3223F" w:rsidP="008768AF">
            <w:pPr>
              <w:rPr>
                <w:rFonts w:ascii="Arial" w:hAnsi="Arial" w:cs="Arial"/>
                <w:sz w:val="20"/>
                <w:szCs w:val="20"/>
              </w:rPr>
            </w:pPr>
            <w:r>
              <w:rPr>
                <w:rFonts w:ascii="Arial" w:hAnsi="Arial"/>
                <w:i/>
                <w:sz w:val="20"/>
                <w:szCs w:val="20"/>
              </w:rPr>
              <w:t>(užsieniečių registracijos taryba ar atitinkamos tarnybos jūsų šalyje)</w:t>
            </w:r>
          </w:p>
        </w:tc>
        <w:tc>
          <w:tcPr>
            <w:tcW w:w="3576" w:type="pct"/>
            <w:shd w:val="clear" w:color="auto" w:fill="auto"/>
            <w:vAlign w:val="center"/>
          </w:tcPr>
          <w:p w14:paraId="4B819D51" w14:textId="77777777" w:rsidR="00C3223F" w:rsidRPr="00E951B7" w:rsidRDefault="00C3223F" w:rsidP="00E951B7">
            <w:pPr>
              <w:spacing w:before="120" w:after="120"/>
              <w:rPr>
                <w:rFonts w:ascii="Arial" w:hAnsi="Arial" w:cs="Arial"/>
                <w:sz w:val="22"/>
                <w:szCs w:val="22"/>
              </w:rPr>
            </w:pPr>
            <w:r>
              <w:rPr>
                <w:rFonts w:ascii="Arial" w:hAnsi="Arial"/>
                <w:sz w:val="22"/>
                <w:szCs w:val="22"/>
              </w:rPr>
              <w:t xml:space="preserve">Pasidomėkite, ar turite imtis papildomų priemonių prieš įdarbindami užsienietį. Ar jie turi atskirai registruotis ar mokėti papildomus mokesčius? </w:t>
            </w:r>
          </w:p>
        </w:tc>
      </w:tr>
      <w:tr w:rsidR="00E04622" w14:paraId="4B819D56" w14:textId="77777777" w:rsidTr="0087152C">
        <w:trPr>
          <w:cantSplit/>
          <w:trHeight w:val="1814"/>
        </w:trPr>
        <w:tc>
          <w:tcPr>
            <w:tcW w:w="417" w:type="pct"/>
            <w:vMerge w:val="restart"/>
            <w:shd w:val="clear" w:color="auto" w:fill="auto"/>
            <w:textDirection w:val="btLr"/>
            <w:vAlign w:val="center"/>
          </w:tcPr>
          <w:p w14:paraId="4B819D53" w14:textId="77777777" w:rsidR="00E40C1E" w:rsidRPr="00E951B7" w:rsidRDefault="00E40C1E" w:rsidP="00E951B7">
            <w:pPr>
              <w:ind w:left="113" w:right="113"/>
              <w:jc w:val="center"/>
              <w:rPr>
                <w:rFonts w:ascii="Arial" w:hAnsi="Arial" w:cs="Arial"/>
                <w:b/>
                <w:sz w:val="22"/>
                <w:szCs w:val="22"/>
              </w:rPr>
            </w:pPr>
            <w:r>
              <w:rPr>
                <w:rFonts w:ascii="Arial" w:hAnsi="Arial"/>
                <w:b/>
                <w:sz w:val="20"/>
                <w:szCs w:val="20"/>
              </w:rPr>
              <w:t>Teisiniai reikalavimai ir komandiruoti darbuotojai</w:t>
            </w:r>
          </w:p>
        </w:tc>
        <w:tc>
          <w:tcPr>
            <w:tcW w:w="1007" w:type="pct"/>
            <w:shd w:val="clear" w:color="auto" w:fill="auto"/>
            <w:vAlign w:val="center"/>
          </w:tcPr>
          <w:p w14:paraId="4B819D54" w14:textId="77777777" w:rsidR="00E40C1E" w:rsidRPr="00E951B7" w:rsidRDefault="00F76B25" w:rsidP="008768AF">
            <w:pPr>
              <w:pStyle w:val="Heading1"/>
              <w:rPr>
                <w:rFonts w:ascii="Arial" w:hAnsi="Arial" w:cs="Arial"/>
                <w:sz w:val="22"/>
                <w:szCs w:val="22"/>
              </w:rPr>
            </w:pPr>
            <w:r>
              <w:rPr>
                <w:rFonts w:ascii="Arial" w:hAnsi="Arial"/>
                <w:sz w:val="22"/>
                <w:szCs w:val="22"/>
              </w:rPr>
              <w:t>Registracijos procedūros ir leidimai dirbti</w:t>
            </w:r>
          </w:p>
        </w:tc>
        <w:tc>
          <w:tcPr>
            <w:tcW w:w="3576" w:type="pct"/>
            <w:shd w:val="clear" w:color="auto" w:fill="auto"/>
            <w:vAlign w:val="center"/>
          </w:tcPr>
          <w:p w14:paraId="4B819D55" w14:textId="02B87E70" w:rsidR="00E40C1E" w:rsidRPr="00E951B7" w:rsidRDefault="00F76B25" w:rsidP="008B66BE">
            <w:pPr>
              <w:rPr>
                <w:rFonts w:ascii="Arial" w:hAnsi="Arial" w:cs="Arial"/>
                <w:sz w:val="22"/>
                <w:szCs w:val="22"/>
              </w:rPr>
            </w:pPr>
            <w:r>
              <w:rPr>
                <w:rFonts w:ascii="Arial" w:hAnsi="Arial"/>
                <w:sz w:val="22"/>
                <w:szCs w:val="22"/>
              </w:rPr>
              <w:t>Norite priimti darbuotojus iš kitų Europos ekonominės erdvės (EEE) valstybių ir norite sužinoti daugiau informacijos apie registracijos procedūras ir leidimus dirbti? Jei taip, apsilankykite „</w:t>
            </w:r>
            <w:hyperlink r:id="rId7" w:history="1">
              <w:r>
                <w:rPr>
                  <w:rStyle w:val="Hyperlink"/>
                  <w:rFonts w:ascii="Arial" w:hAnsi="Arial"/>
                  <w:sz w:val="22"/>
                  <w:szCs w:val="22"/>
                </w:rPr>
                <w:t>Gyvenimas ir darbas</w:t>
              </w:r>
            </w:hyperlink>
            <w:r>
              <w:rPr>
                <w:rFonts w:ascii="Arial" w:hAnsi="Arial"/>
                <w:sz w:val="22"/>
                <w:szCs w:val="22"/>
              </w:rPr>
              <w:t>“ skiltyje, kad sužinotumėte apie registracijos procedūras ir informaciją apie kiekvienos šalies leidimus gyventi.</w:t>
            </w:r>
          </w:p>
        </w:tc>
      </w:tr>
      <w:tr w:rsidR="00E04622" w14:paraId="4B819D5A" w14:textId="77777777" w:rsidTr="0087152C">
        <w:trPr>
          <w:trHeight w:val="1814"/>
        </w:trPr>
        <w:tc>
          <w:tcPr>
            <w:tcW w:w="417" w:type="pct"/>
            <w:vMerge/>
            <w:shd w:val="clear" w:color="auto" w:fill="auto"/>
            <w:vAlign w:val="center"/>
          </w:tcPr>
          <w:p w14:paraId="4B819D57" w14:textId="77777777" w:rsidR="00E40C1E" w:rsidRPr="00E951B7" w:rsidRDefault="00E40C1E" w:rsidP="008768AF">
            <w:pPr>
              <w:rPr>
                <w:rFonts w:ascii="Arial" w:hAnsi="Arial" w:cs="Arial"/>
                <w:b/>
                <w:sz w:val="22"/>
                <w:szCs w:val="22"/>
              </w:rPr>
            </w:pPr>
          </w:p>
        </w:tc>
        <w:tc>
          <w:tcPr>
            <w:tcW w:w="1007" w:type="pct"/>
            <w:shd w:val="clear" w:color="auto" w:fill="auto"/>
            <w:vAlign w:val="center"/>
          </w:tcPr>
          <w:p w14:paraId="4B819D58" w14:textId="77777777" w:rsidR="00E40C1E" w:rsidRPr="00E951B7" w:rsidRDefault="00F76B25" w:rsidP="00A866F5">
            <w:pPr>
              <w:pStyle w:val="Heading1"/>
              <w:rPr>
                <w:rFonts w:ascii="Arial" w:hAnsi="Arial" w:cs="Arial"/>
                <w:sz w:val="22"/>
                <w:szCs w:val="22"/>
              </w:rPr>
            </w:pPr>
            <w:r>
              <w:rPr>
                <w:rFonts w:ascii="Arial" w:hAnsi="Arial"/>
                <w:sz w:val="22"/>
                <w:szCs w:val="22"/>
              </w:rPr>
              <w:t>Pereinamojo laikotarpio nuostatos, reglamentuojančios laisvą darbuotojų judėjimą</w:t>
            </w:r>
          </w:p>
        </w:tc>
        <w:tc>
          <w:tcPr>
            <w:tcW w:w="3576" w:type="pct"/>
            <w:shd w:val="clear" w:color="auto" w:fill="auto"/>
            <w:vAlign w:val="center"/>
          </w:tcPr>
          <w:p w14:paraId="4B819D59" w14:textId="1A76E1CE" w:rsidR="00E40C1E" w:rsidRPr="00E951B7" w:rsidRDefault="00F76B25" w:rsidP="004A2234">
            <w:pPr>
              <w:rPr>
                <w:rFonts w:ascii="Arial" w:hAnsi="Arial" w:cs="Arial"/>
                <w:sz w:val="22"/>
                <w:szCs w:val="22"/>
              </w:rPr>
            </w:pPr>
            <w:r>
              <w:rPr>
                <w:rFonts w:ascii="Arial" w:hAnsi="Arial"/>
                <w:sz w:val="22"/>
                <w:szCs w:val="22"/>
              </w:rPr>
              <w:t>Norėdami gauti informacijos apie pereinamojo laikotarpio nuostatas, reglamentuojančias laisvą darbuotojų judėjimą iš naujųjų valstybių narių, į jas ir tarp jų, apsilankykite „</w:t>
            </w:r>
            <w:hyperlink r:id="rId8" w:history="1">
              <w:r>
                <w:rPr>
                  <w:rStyle w:val="Hyperlink"/>
                  <w:rFonts w:ascii="Arial" w:hAnsi="Arial"/>
                  <w:sz w:val="22"/>
                  <w:szCs w:val="22"/>
                </w:rPr>
                <w:t xml:space="preserve">Laisvas </w:t>
              </w:r>
              <w:proofErr w:type="spellStart"/>
              <w:r>
                <w:rPr>
                  <w:rStyle w:val="Hyperlink"/>
                  <w:rFonts w:ascii="Arial" w:hAnsi="Arial"/>
                  <w:sz w:val="22"/>
                  <w:szCs w:val="22"/>
                </w:rPr>
                <w:t>darbutojų</w:t>
              </w:r>
              <w:proofErr w:type="spellEnd"/>
              <w:r>
                <w:rPr>
                  <w:rStyle w:val="Hyperlink"/>
                  <w:rFonts w:ascii="Arial" w:hAnsi="Arial"/>
                  <w:sz w:val="22"/>
                  <w:szCs w:val="22"/>
                </w:rPr>
                <w:t xml:space="preserve"> judėjimas</w:t>
              </w:r>
            </w:hyperlink>
            <w:r>
              <w:rPr>
                <w:rFonts w:ascii="Arial" w:hAnsi="Arial"/>
                <w:sz w:val="22"/>
                <w:szCs w:val="22"/>
              </w:rPr>
              <w:t>“ skiltyje Oficialioje Europos Sąjungos interneto svetainėje.</w:t>
            </w:r>
          </w:p>
        </w:tc>
      </w:tr>
      <w:tr w:rsidR="00E04622" w14:paraId="4B819D60" w14:textId="77777777" w:rsidTr="0087152C">
        <w:trPr>
          <w:trHeight w:val="3855"/>
        </w:trPr>
        <w:tc>
          <w:tcPr>
            <w:tcW w:w="417" w:type="pct"/>
            <w:vMerge/>
            <w:shd w:val="clear" w:color="auto" w:fill="auto"/>
            <w:vAlign w:val="center"/>
          </w:tcPr>
          <w:p w14:paraId="4B819D5B" w14:textId="77777777" w:rsidR="00E40C1E" w:rsidRPr="00E951B7" w:rsidRDefault="00E40C1E" w:rsidP="008768AF">
            <w:pPr>
              <w:rPr>
                <w:rFonts w:ascii="Arial" w:hAnsi="Arial" w:cs="Arial"/>
                <w:b/>
                <w:sz w:val="22"/>
                <w:szCs w:val="22"/>
              </w:rPr>
            </w:pPr>
          </w:p>
        </w:tc>
        <w:tc>
          <w:tcPr>
            <w:tcW w:w="1007" w:type="pct"/>
            <w:shd w:val="clear" w:color="auto" w:fill="auto"/>
            <w:vAlign w:val="center"/>
          </w:tcPr>
          <w:p w14:paraId="4B819D5C" w14:textId="77777777" w:rsidR="00CB34E5" w:rsidRPr="00E951B7" w:rsidRDefault="00F76B25" w:rsidP="00E951B7">
            <w:pPr>
              <w:pStyle w:val="Heading1"/>
              <w:rPr>
                <w:b w:val="0"/>
              </w:rPr>
            </w:pPr>
            <w:r>
              <w:rPr>
                <w:rFonts w:ascii="Arial" w:hAnsi="Arial"/>
                <w:sz w:val="22"/>
                <w:szCs w:val="22"/>
              </w:rPr>
              <w:t>Komandiruoti darbuotojai</w:t>
            </w:r>
          </w:p>
        </w:tc>
        <w:tc>
          <w:tcPr>
            <w:tcW w:w="3576" w:type="pct"/>
            <w:shd w:val="clear" w:color="auto" w:fill="auto"/>
            <w:vAlign w:val="center"/>
          </w:tcPr>
          <w:p w14:paraId="4B819D5D" w14:textId="77777777" w:rsidR="00861F67" w:rsidRPr="00E951B7" w:rsidRDefault="00F76B25" w:rsidP="008768AF">
            <w:pPr>
              <w:rPr>
                <w:rFonts w:ascii="Arial" w:hAnsi="Arial" w:cs="Arial"/>
                <w:sz w:val="22"/>
                <w:szCs w:val="22"/>
              </w:rPr>
            </w:pPr>
            <w:r>
              <w:rPr>
                <w:rFonts w:ascii="Arial" w:hAnsi="Arial"/>
                <w:sz w:val="22"/>
                <w:szCs w:val="22"/>
              </w:rPr>
              <w:t>Komandiruotas darbuotojas yra darbuotojas, ribotą laiką dirbantis už valstybės narės, kurioje paprastai dirba, ribų. Jei jūsų organizacijai reikės komandiruoti darbuotojus į kitą valstybę narę, turėsite susipažinti su susijusiomis taisyklėmis ir procedūromis.</w:t>
            </w:r>
          </w:p>
          <w:p w14:paraId="4B819D5E" w14:textId="5DC14A97" w:rsidR="001E48BB" w:rsidRPr="00E951B7" w:rsidRDefault="00051FD4" w:rsidP="008768AF">
            <w:pPr>
              <w:rPr>
                <w:rFonts w:ascii="Arial" w:hAnsi="Arial" w:cs="Arial"/>
                <w:sz w:val="22"/>
                <w:szCs w:val="22"/>
              </w:rPr>
            </w:pPr>
            <w:r>
              <w:rPr>
                <w:rFonts w:ascii="Arial" w:hAnsi="Arial"/>
                <w:sz w:val="22"/>
                <w:szCs w:val="22"/>
              </w:rPr>
              <w:t>Daugiau informacijos rasite „</w:t>
            </w:r>
            <w:hyperlink r:id="rId9" w:history="1">
              <w:r>
                <w:rPr>
                  <w:rStyle w:val="Hyperlink"/>
                  <w:rFonts w:ascii="Arial" w:hAnsi="Arial"/>
                  <w:sz w:val="22"/>
                  <w:szCs w:val="22"/>
                </w:rPr>
                <w:t>Komandiruotų darbuotojų</w:t>
              </w:r>
            </w:hyperlink>
            <w:r>
              <w:rPr>
                <w:rFonts w:ascii="Arial" w:hAnsi="Arial"/>
                <w:sz w:val="22"/>
                <w:szCs w:val="22"/>
              </w:rPr>
              <w:t>“ skiltyje Oficialioje Europos Sąjungos interneto svetainėje. Taip pat žr. nacionalinį informacijos ir kontaktų tinklalapį.</w:t>
            </w:r>
          </w:p>
          <w:p w14:paraId="4B819D5F" w14:textId="3374F947" w:rsidR="00694FF6" w:rsidRPr="003C6DAE" w:rsidRDefault="001E48BB" w:rsidP="00584FF5">
            <w:r>
              <w:rPr>
                <w:rFonts w:ascii="Arial" w:hAnsi="Arial"/>
                <w:sz w:val="22"/>
                <w:szCs w:val="22"/>
              </w:rPr>
              <w:t xml:space="preserve">Taip pat galite susipažinti su </w:t>
            </w:r>
            <w:r>
              <w:rPr>
                <w:rFonts w:ascii="Arial" w:hAnsi="Arial"/>
                <w:i/>
                <w:sz w:val="22"/>
                <w:szCs w:val="22"/>
              </w:rPr>
              <w:t>„</w:t>
            </w:r>
            <w:hyperlink r:id="rId10" w:history="1">
              <w:r w:rsidRPr="00721F0A">
                <w:rPr>
                  <w:rStyle w:val="Hyperlink"/>
                  <w:rFonts w:ascii="Arial" w:hAnsi="Arial"/>
                  <w:i/>
                  <w:sz w:val="22"/>
                  <w:szCs w:val="22"/>
                </w:rPr>
                <w:t>Praktiniu darbuotojų komandiravimo Europos Sąjungos valstybėse narėse, Europos ekonominėje erdvėje ir Šveicarijoje vadovu</w:t>
              </w:r>
            </w:hyperlink>
            <w:r>
              <w:rPr>
                <w:rFonts w:ascii="Arial" w:hAnsi="Arial"/>
                <w:i/>
                <w:sz w:val="22"/>
                <w:szCs w:val="22"/>
              </w:rPr>
              <w:t>“</w:t>
            </w:r>
            <w:r>
              <w:rPr>
                <w:rFonts w:ascii="Arial" w:hAnsi="Arial"/>
                <w:sz w:val="22"/>
                <w:szCs w:val="22"/>
              </w:rPr>
              <w:t xml:space="preserve"> ir jį atsisiųsti arba apsilankyti </w:t>
            </w:r>
            <w:hyperlink r:id="rId11" w:history="1">
              <w:r>
                <w:rPr>
                  <w:rStyle w:val="Hyperlink"/>
                  <w:rFonts w:ascii="Arial" w:hAnsi="Arial"/>
                  <w:sz w:val="22"/>
                  <w:szCs w:val="22"/>
                </w:rPr>
                <w:t>EUROFOUND tinklalapyje</w:t>
              </w:r>
            </w:hyperlink>
            <w:r>
              <w:rPr>
                <w:rFonts w:ascii="Arial" w:hAnsi="Arial"/>
                <w:sz w:val="22"/>
                <w:szCs w:val="22"/>
              </w:rPr>
              <w:t xml:space="preserve"> </w:t>
            </w:r>
            <w:r>
              <w:rPr>
                <w:rFonts w:ascii="Arial" w:hAnsi="Arial"/>
                <w:sz w:val="16"/>
                <w:szCs w:val="16"/>
              </w:rPr>
              <w:t>(https://www.eurofound.europa.eu/lt/node/52322)</w:t>
            </w:r>
          </w:p>
        </w:tc>
      </w:tr>
      <w:tr w:rsidR="00E04622" w14:paraId="4B819D64" w14:textId="77777777" w:rsidTr="00A3467B">
        <w:trPr>
          <w:cantSplit/>
          <w:trHeight w:val="1417"/>
        </w:trPr>
        <w:tc>
          <w:tcPr>
            <w:tcW w:w="417" w:type="pct"/>
            <w:shd w:val="clear" w:color="auto" w:fill="auto"/>
            <w:textDirection w:val="btLr"/>
            <w:vAlign w:val="center"/>
          </w:tcPr>
          <w:p w14:paraId="4B819D61" w14:textId="77777777" w:rsidR="001B769C" w:rsidRPr="00E951B7" w:rsidRDefault="00C3223F" w:rsidP="00E951B7">
            <w:pPr>
              <w:ind w:left="113" w:right="113"/>
              <w:jc w:val="center"/>
              <w:rPr>
                <w:rFonts w:ascii="Arial" w:hAnsi="Arial" w:cs="Arial"/>
                <w:b/>
                <w:sz w:val="20"/>
                <w:szCs w:val="20"/>
              </w:rPr>
            </w:pPr>
            <w:r>
              <w:rPr>
                <w:rFonts w:ascii="Arial" w:hAnsi="Arial"/>
                <w:b/>
                <w:sz w:val="20"/>
                <w:szCs w:val="20"/>
              </w:rPr>
              <w:t>Bendri susitarimai</w:t>
            </w:r>
          </w:p>
        </w:tc>
        <w:tc>
          <w:tcPr>
            <w:tcW w:w="1007" w:type="pct"/>
            <w:shd w:val="clear" w:color="auto" w:fill="auto"/>
            <w:vAlign w:val="center"/>
          </w:tcPr>
          <w:p w14:paraId="4B819D62" w14:textId="77777777" w:rsidR="001B769C" w:rsidRPr="00E951B7" w:rsidRDefault="00D31040" w:rsidP="00E951B7">
            <w:pPr>
              <w:pStyle w:val="Heading1"/>
              <w:rPr>
                <w:rFonts w:ascii="Arial" w:hAnsi="Arial" w:cs="Arial"/>
                <w:sz w:val="22"/>
                <w:szCs w:val="22"/>
              </w:rPr>
            </w:pPr>
            <w:r>
              <w:rPr>
                <w:rFonts w:ascii="Arial" w:hAnsi="Arial"/>
                <w:bCs w:val="0"/>
                <w:sz w:val="22"/>
                <w:szCs w:val="22"/>
              </w:rPr>
              <w:t>Apgyvendinimas ir (arba) būstas</w:t>
            </w:r>
          </w:p>
        </w:tc>
        <w:tc>
          <w:tcPr>
            <w:tcW w:w="3576" w:type="pct"/>
            <w:shd w:val="clear" w:color="auto" w:fill="auto"/>
            <w:vAlign w:val="center"/>
          </w:tcPr>
          <w:p w14:paraId="4B819D63" w14:textId="77777777" w:rsidR="00C3223F" w:rsidRPr="00E951B7" w:rsidRDefault="00D31040" w:rsidP="00E951B7">
            <w:pPr>
              <w:spacing w:before="120" w:after="120"/>
              <w:rPr>
                <w:rFonts w:ascii="Arial" w:hAnsi="Arial" w:cs="Arial"/>
                <w:sz w:val="22"/>
                <w:szCs w:val="22"/>
              </w:rPr>
            </w:pPr>
            <w:r>
              <w:rPr>
                <w:rFonts w:ascii="Arial" w:hAnsi="Arial"/>
                <w:bCs/>
                <w:sz w:val="22"/>
                <w:szCs w:val="22"/>
              </w:rPr>
              <w:t>Apsvarstykite praktinius veiksmus, kuriuos turės atlikti naujas darbuotojas iš užsienio, norėdamas rasti apgyvendinimą ar būstą. Ar galima jį gauti vietoje? Kaip jį rasti ir kiek tai kainuos? Ar galite patarti ar padėti naujam darbuotojui?</w:t>
            </w:r>
            <w:r>
              <w:rPr>
                <w:rFonts w:ascii="Arial" w:hAnsi="Arial"/>
                <w:sz w:val="22"/>
                <w:szCs w:val="22"/>
              </w:rPr>
              <w:t xml:space="preserve"> </w:t>
            </w:r>
          </w:p>
        </w:tc>
      </w:tr>
      <w:tr w:rsidR="00E04622" w14:paraId="4B819D68" w14:textId="77777777" w:rsidTr="00A3467B">
        <w:trPr>
          <w:cantSplit/>
          <w:trHeight w:val="1417"/>
        </w:trPr>
        <w:tc>
          <w:tcPr>
            <w:tcW w:w="417" w:type="pct"/>
            <w:vMerge w:val="restart"/>
            <w:shd w:val="clear" w:color="auto" w:fill="auto"/>
            <w:textDirection w:val="btLr"/>
            <w:vAlign w:val="center"/>
          </w:tcPr>
          <w:p w14:paraId="4B819D65" w14:textId="77777777" w:rsidR="004A2234" w:rsidRPr="00E951B7" w:rsidRDefault="004A2234" w:rsidP="00E951B7">
            <w:pPr>
              <w:jc w:val="center"/>
              <w:rPr>
                <w:rFonts w:ascii="Arial" w:hAnsi="Arial" w:cs="Arial"/>
                <w:b/>
                <w:sz w:val="20"/>
                <w:szCs w:val="20"/>
              </w:rPr>
            </w:pPr>
            <w:r>
              <w:rPr>
                <w:rFonts w:ascii="Arial" w:hAnsi="Arial"/>
                <w:b/>
                <w:sz w:val="20"/>
                <w:szCs w:val="20"/>
              </w:rPr>
              <w:t>Kalbiniai, akademiniai ir kultūriniai veiksniai</w:t>
            </w:r>
          </w:p>
        </w:tc>
        <w:tc>
          <w:tcPr>
            <w:tcW w:w="1007" w:type="pct"/>
            <w:shd w:val="clear" w:color="auto" w:fill="auto"/>
            <w:vAlign w:val="center"/>
          </w:tcPr>
          <w:p w14:paraId="4B819D66" w14:textId="77777777" w:rsidR="004A2234" w:rsidRPr="00E951B7" w:rsidRDefault="004A2234" w:rsidP="00A866F5">
            <w:pPr>
              <w:pStyle w:val="Heading1"/>
              <w:rPr>
                <w:rFonts w:ascii="Arial" w:hAnsi="Arial" w:cs="Arial"/>
                <w:sz w:val="22"/>
                <w:szCs w:val="22"/>
              </w:rPr>
            </w:pPr>
            <w:r>
              <w:rPr>
                <w:rFonts w:ascii="Arial" w:hAnsi="Arial"/>
                <w:sz w:val="22"/>
                <w:szCs w:val="22"/>
              </w:rPr>
              <w:t>Kalbos barjeras</w:t>
            </w:r>
          </w:p>
        </w:tc>
        <w:tc>
          <w:tcPr>
            <w:tcW w:w="3576" w:type="pct"/>
            <w:shd w:val="clear" w:color="auto" w:fill="auto"/>
            <w:vAlign w:val="center"/>
          </w:tcPr>
          <w:p w14:paraId="4B819D67" w14:textId="77777777" w:rsidR="004A2234" w:rsidRPr="00E951B7" w:rsidRDefault="004A2234" w:rsidP="00E951B7">
            <w:pPr>
              <w:spacing w:before="120" w:after="120"/>
              <w:rPr>
                <w:rFonts w:ascii="Arial" w:hAnsi="Arial" w:cs="Arial"/>
                <w:sz w:val="22"/>
                <w:szCs w:val="22"/>
              </w:rPr>
            </w:pPr>
            <w:r>
              <w:rPr>
                <w:rFonts w:ascii="Arial" w:hAnsi="Arial"/>
                <w:sz w:val="22"/>
                <w:szCs w:val="22"/>
              </w:rPr>
              <w:t>Apsvarstykite, kokią kalbinę kompetenciją turi turėti jūsų kandidatai. Jei jiems trūksta kalbos žinių, bet jie vis tiek yra tinkami darbui, turėtumėte gerai apsvarstyti, kaip su jais bendrausite. Pokalbiai telefonu kandidatui gali pasirodyti ypač sudėtingi.</w:t>
            </w:r>
          </w:p>
        </w:tc>
      </w:tr>
      <w:tr w:rsidR="00E04622" w14:paraId="4B819D6C" w14:textId="77777777" w:rsidTr="00A3467B">
        <w:trPr>
          <w:cantSplit/>
          <w:trHeight w:val="1417"/>
        </w:trPr>
        <w:tc>
          <w:tcPr>
            <w:tcW w:w="417" w:type="pct"/>
            <w:vMerge/>
            <w:shd w:val="clear" w:color="auto" w:fill="auto"/>
            <w:textDirection w:val="btLr"/>
          </w:tcPr>
          <w:p w14:paraId="4B819D69" w14:textId="77777777" w:rsidR="004A2234" w:rsidRPr="00E951B7" w:rsidRDefault="004A2234" w:rsidP="00E951B7">
            <w:pPr>
              <w:jc w:val="center"/>
              <w:rPr>
                <w:rFonts w:ascii="Arial" w:hAnsi="Arial" w:cs="Arial"/>
                <w:b/>
                <w:sz w:val="20"/>
                <w:szCs w:val="20"/>
              </w:rPr>
            </w:pPr>
          </w:p>
        </w:tc>
        <w:tc>
          <w:tcPr>
            <w:tcW w:w="1007" w:type="pct"/>
            <w:shd w:val="clear" w:color="auto" w:fill="auto"/>
            <w:vAlign w:val="center"/>
          </w:tcPr>
          <w:p w14:paraId="4B819D6A" w14:textId="77777777" w:rsidR="004A2234" w:rsidRPr="00E951B7" w:rsidRDefault="004A2234" w:rsidP="00A866F5">
            <w:pPr>
              <w:pStyle w:val="Heading1"/>
              <w:rPr>
                <w:rFonts w:ascii="Arial" w:hAnsi="Arial" w:cs="Arial"/>
                <w:sz w:val="22"/>
                <w:szCs w:val="22"/>
              </w:rPr>
            </w:pPr>
            <w:r>
              <w:rPr>
                <w:rFonts w:ascii="Arial" w:hAnsi="Arial"/>
                <w:bCs w:val="0"/>
                <w:sz w:val="22"/>
                <w:szCs w:val="22"/>
              </w:rPr>
              <w:t>Šalių skirtumai</w:t>
            </w:r>
          </w:p>
        </w:tc>
        <w:tc>
          <w:tcPr>
            <w:tcW w:w="3576" w:type="pct"/>
            <w:shd w:val="clear" w:color="auto" w:fill="auto"/>
            <w:vAlign w:val="center"/>
          </w:tcPr>
          <w:p w14:paraId="4B819D6B" w14:textId="77777777" w:rsidR="004A2234" w:rsidRPr="00E951B7" w:rsidRDefault="004A2234" w:rsidP="00E951B7">
            <w:pPr>
              <w:spacing w:before="120" w:after="120"/>
              <w:rPr>
                <w:rFonts w:ascii="Arial" w:hAnsi="Arial" w:cs="Arial"/>
                <w:sz w:val="22"/>
                <w:szCs w:val="22"/>
              </w:rPr>
            </w:pPr>
            <w:r>
              <w:rPr>
                <w:rFonts w:ascii="Arial" w:hAnsi="Arial"/>
                <w:sz w:val="22"/>
                <w:szCs w:val="22"/>
              </w:rPr>
              <w:t>Nacionaliniai užimtumo įstatymai skiriasi ir gali būti, kad įdarbinti iš vienų šalių bus sunkiau, nei iš kitų. Pavyzdžiui, jei atstovaujate įdarbinimo agentūrai ir norite įdarbinti, gali tekti užsiregistruoti. Prieš pradėdami įdarbinimą, sužinokite, ar nėra administracinių kliūčių.</w:t>
            </w:r>
          </w:p>
        </w:tc>
      </w:tr>
      <w:tr w:rsidR="00E04622" w14:paraId="4B819D70" w14:textId="77777777" w:rsidTr="00A3467B">
        <w:trPr>
          <w:cantSplit/>
          <w:trHeight w:val="1417"/>
        </w:trPr>
        <w:tc>
          <w:tcPr>
            <w:tcW w:w="417" w:type="pct"/>
            <w:vMerge/>
            <w:shd w:val="clear" w:color="auto" w:fill="auto"/>
            <w:textDirection w:val="btLr"/>
          </w:tcPr>
          <w:p w14:paraId="4B819D6D" w14:textId="77777777" w:rsidR="004A2234" w:rsidRPr="00E951B7" w:rsidRDefault="004A2234" w:rsidP="00E951B7">
            <w:pPr>
              <w:jc w:val="center"/>
              <w:rPr>
                <w:rFonts w:ascii="Arial" w:hAnsi="Arial" w:cs="Arial"/>
                <w:b/>
                <w:sz w:val="22"/>
                <w:szCs w:val="22"/>
              </w:rPr>
            </w:pPr>
          </w:p>
        </w:tc>
        <w:tc>
          <w:tcPr>
            <w:tcW w:w="1007" w:type="pct"/>
            <w:shd w:val="clear" w:color="auto" w:fill="auto"/>
            <w:vAlign w:val="center"/>
          </w:tcPr>
          <w:p w14:paraId="4B819D6E" w14:textId="77777777" w:rsidR="004A2234" w:rsidRPr="00E951B7" w:rsidRDefault="004A2234" w:rsidP="00A866F5">
            <w:pPr>
              <w:rPr>
                <w:rFonts w:ascii="Arial" w:hAnsi="Arial" w:cs="Arial"/>
                <w:b/>
                <w:sz w:val="22"/>
                <w:szCs w:val="22"/>
              </w:rPr>
            </w:pPr>
            <w:r>
              <w:rPr>
                <w:rFonts w:ascii="Arial" w:hAnsi="Arial"/>
                <w:b/>
                <w:sz w:val="22"/>
                <w:szCs w:val="22"/>
              </w:rPr>
              <w:t>Kultūriniai skirtumai</w:t>
            </w:r>
          </w:p>
        </w:tc>
        <w:tc>
          <w:tcPr>
            <w:tcW w:w="3576" w:type="pct"/>
            <w:shd w:val="clear" w:color="auto" w:fill="auto"/>
            <w:vAlign w:val="center"/>
          </w:tcPr>
          <w:p w14:paraId="4B819D6F" w14:textId="77777777" w:rsidR="004A2234" w:rsidRPr="00E951B7" w:rsidRDefault="004A2234" w:rsidP="00E951B7">
            <w:pPr>
              <w:spacing w:before="120" w:after="120"/>
              <w:rPr>
                <w:rFonts w:ascii="Arial" w:hAnsi="Arial" w:cs="Arial"/>
                <w:sz w:val="22"/>
                <w:szCs w:val="22"/>
              </w:rPr>
            </w:pPr>
            <w:r>
              <w:rPr>
                <w:rFonts w:ascii="Arial" w:hAnsi="Arial"/>
                <w:sz w:val="22"/>
                <w:szCs w:val="22"/>
              </w:rPr>
              <w:t>Įdarbinimo praktika skirtingose šalyse skiriasi, taip pat skiriasi formalumai tarp darbdavių ir kandidatų. Jei kandidato elgesys atrodo neįprastas, taip gali būti dėl kultūrinių skirtumų. Neleiskite, kad tai turėtų įtakos jūsų sprendimui – verčiau sutelkite dėmesį į jų įgūdžius ir gabumus.</w:t>
            </w:r>
          </w:p>
        </w:tc>
      </w:tr>
      <w:tr w:rsidR="00E04622" w14:paraId="4B819D74" w14:textId="77777777" w:rsidTr="00A3467B">
        <w:trPr>
          <w:cantSplit/>
          <w:trHeight w:val="1417"/>
        </w:trPr>
        <w:tc>
          <w:tcPr>
            <w:tcW w:w="417" w:type="pct"/>
            <w:vMerge/>
            <w:shd w:val="clear" w:color="auto" w:fill="auto"/>
          </w:tcPr>
          <w:p w14:paraId="4B819D71" w14:textId="77777777" w:rsidR="004A2234" w:rsidRPr="00E951B7" w:rsidRDefault="004A2234" w:rsidP="00E951B7">
            <w:pPr>
              <w:jc w:val="center"/>
              <w:rPr>
                <w:rFonts w:ascii="Arial" w:hAnsi="Arial" w:cs="Arial"/>
                <w:b/>
                <w:sz w:val="22"/>
                <w:szCs w:val="22"/>
              </w:rPr>
            </w:pPr>
          </w:p>
        </w:tc>
        <w:tc>
          <w:tcPr>
            <w:tcW w:w="1007" w:type="pct"/>
            <w:tcBorders>
              <w:bottom w:val="single" w:sz="4" w:space="0" w:color="auto"/>
            </w:tcBorders>
            <w:shd w:val="clear" w:color="auto" w:fill="auto"/>
            <w:vAlign w:val="center"/>
          </w:tcPr>
          <w:p w14:paraId="4B819D72" w14:textId="77777777" w:rsidR="004A2234" w:rsidRPr="00E951B7" w:rsidRDefault="004A2234" w:rsidP="004A2234">
            <w:pPr>
              <w:pStyle w:val="Heading1"/>
              <w:rPr>
                <w:rFonts w:ascii="Arial" w:hAnsi="Arial" w:cs="Arial"/>
                <w:sz w:val="22"/>
                <w:szCs w:val="22"/>
              </w:rPr>
            </w:pPr>
            <w:r>
              <w:rPr>
                <w:rFonts w:ascii="Arial" w:hAnsi="Arial"/>
                <w:sz w:val="22"/>
                <w:szCs w:val="22"/>
              </w:rPr>
              <w:t xml:space="preserve">Kvalifikacija </w:t>
            </w:r>
          </w:p>
        </w:tc>
        <w:tc>
          <w:tcPr>
            <w:tcW w:w="3576" w:type="pct"/>
            <w:tcBorders>
              <w:bottom w:val="single" w:sz="4" w:space="0" w:color="auto"/>
            </w:tcBorders>
            <w:shd w:val="clear" w:color="auto" w:fill="auto"/>
            <w:vAlign w:val="center"/>
          </w:tcPr>
          <w:p w14:paraId="4B819D73" w14:textId="77777777" w:rsidR="004A2234" w:rsidRPr="00E951B7" w:rsidRDefault="004A2234" w:rsidP="00E951B7">
            <w:pPr>
              <w:spacing w:before="120" w:after="120"/>
              <w:rPr>
                <w:rFonts w:ascii="Arial" w:hAnsi="Arial" w:cs="Arial"/>
                <w:sz w:val="22"/>
                <w:szCs w:val="22"/>
              </w:rPr>
            </w:pPr>
            <w:r>
              <w:rPr>
                <w:rFonts w:ascii="Arial" w:hAnsi="Arial"/>
                <w:sz w:val="22"/>
                <w:szCs w:val="22"/>
              </w:rPr>
              <w:t>Kandidatai į reglamentuojamąsias profesijas turės užsiregistruoti atitinkamoje institucijoje, kad būtų užtikrintas jų kvalifikacijos pripažinimas. ENIC ir NARIC tinklai (</w:t>
            </w:r>
            <w:hyperlink r:id="rId12" w:history="1">
              <w:r>
                <w:rPr>
                  <w:rStyle w:val="Hyperlink"/>
                  <w:rFonts w:ascii="Arial" w:hAnsi="Arial"/>
                  <w:sz w:val="22"/>
                  <w:szCs w:val="22"/>
                </w:rPr>
                <w:t>https://www.enic-naric.net/</w:t>
              </w:r>
            </w:hyperlink>
            <w:r>
              <w:rPr>
                <w:rFonts w:ascii="Arial" w:hAnsi="Arial"/>
                <w:color w:val="0000FF"/>
                <w:sz w:val="22"/>
                <w:szCs w:val="22"/>
              </w:rPr>
              <w:t>)</w:t>
            </w:r>
            <w:r>
              <w:rPr>
                <w:rFonts w:ascii="Arial" w:hAnsi="Arial"/>
                <w:sz w:val="22"/>
                <w:szCs w:val="22"/>
              </w:rPr>
              <w:t xml:space="preserve"> yra akademinės profesinės kvalifikacijos pripažinimo Europoje priemonės.</w:t>
            </w:r>
          </w:p>
        </w:tc>
      </w:tr>
      <w:tr w:rsidR="00E04622" w14:paraId="4B819D77" w14:textId="77777777" w:rsidTr="00A3467B">
        <w:trPr>
          <w:cantSplit/>
          <w:trHeight w:val="567"/>
        </w:trPr>
        <w:tc>
          <w:tcPr>
            <w:tcW w:w="417" w:type="pct"/>
            <w:vMerge w:val="restart"/>
            <w:shd w:val="clear" w:color="auto" w:fill="auto"/>
            <w:textDirection w:val="btLr"/>
            <w:vAlign w:val="center"/>
          </w:tcPr>
          <w:p w14:paraId="4B819D75" w14:textId="77777777" w:rsidR="004A2234" w:rsidRPr="00E951B7" w:rsidRDefault="004A2234" w:rsidP="00C30455">
            <w:pPr>
              <w:keepNext/>
              <w:ind w:left="113" w:right="113"/>
              <w:rPr>
                <w:rFonts w:ascii="Arial" w:hAnsi="Arial" w:cs="Arial"/>
                <w:b/>
                <w:color w:val="000000"/>
                <w:sz w:val="20"/>
                <w:szCs w:val="20"/>
              </w:rPr>
            </w:pPr>
            <w:r>
              <w:rPr>
                <w:rFonts w:ascii="Arial" w:hAnsi="Arial"/>
                <w:b/>
                <w:color w:val="000000"/>
                <w:sz w:val="20"/>
                <w:szCs w:val="20"/>
              </w:rPr>
              <w:t>EURES gali jums padėti!</w:t>
            </w:r>
          </w:p>
        </w:tc>
        <w:tc>
          <w:tcPr>
            <w:tcW w:w="4583" w:type="pct"/>
            <w:gridSpan w:val="2"/>
            <w:tcBorders>
              <w:bottom w:val="nil"/>
            </w:tcBorders>
            <w:shd w:val="clear" w:color="auto" w:fill="auto"/>
            <w:vAlign w:val="center"/>
          </w:tcPr>
          <w:p w14:paraId="4B819D76" w14:textId="77777777" w:rsidR="004A2234" w:rsidRPr="00E951B7" w:rsidRDefault="004A2234" w:rsidP="00C30455">
            <w:pPr>
              <w:keepNext/>
              <w:spacing w:before="120" w:after="120"/>
              <w:ind w:left="1814"/>
              <w:rPr>
                <w:rFonts w:ascii="Arial" w:hAnsi="Arial" w:cs="Arial"/>
                <w:sz w:val="22"/>
                <w:szCs w:val="22"/>
              </w:rPr>
            </w:pPr>
            <w:r>
              <w:rPr>
                <w:rFonts w:ascii="Arial" w:hAnsi="Arial"/>
                <w:i/>
                <w:color w:val="000000"/>
                <w:sz w:val="22"/>
                <w:szCs w:val="22"/>
              </w:rPr>
              <w:t>Apsvarstę visa tai,</w:t>
            </w:r>
          </w:p>
        </w:tc>
      </w:tr>
      <w:tr w:rsidR="00E04622" w14:paraId="4B819D7C" w14:textId="77777777" w:rsidTr="0087152C">
        <w:trPr>
          <w:cantSplit/>
          <w:trHeight w:val="2154"/>
        </w:trPr>
        <w:tc>
          <w:tcPr>
            <w:tcW w:w="417" w:type="pct"/>
            <w:vMerge/>
            <w:shd w:val="clear" w:color="auto" w:fill="auto"/>
            <w:textDirection w:val="btLr"/>
          </w:tcPr>
          <w:p w14:paraId="4B819D78" w14:textId="77777777" w:rsidR="004A2234" w:rsidRPr="00E951B7" w:rsidRDefault="004A2234" w:rsidP="00E951B7">
            <w:pPr>
              <w:ind w:left="113" w:right="113"/>
              <w:jc w:val="center"/>
              <w:rPr>
                <w:rFonts w:ascii="Arial" w:hAnsi="Arial" w:cs="Arial"/>
                <w:b/>
                <w:color w:val="000000"/>
                <w:sz w:val="20"/>
                <w:szCs w:val="20"/>
              </w:rPr>
            </w:pPr>
          </w:p>
        </w:tc>
        <w:tc>
          <w:tcPr>
            <w:tcW w:w="1007" w:type="pct"/>
            <w:tcBorders>
              <w:top w:val="nil"/>
            </w:tcBorders>
            <w:shd w:val="clear" w:color="auto" w:fill="auto"/>
            <w:vAlign w:val="center"/>
          </w:tcPr>
          <w:p w14:paraId="4B819D79" w14:textId="77777777" w:rsidR="004A2234" w:rsidRPr="00E951B7" w:rsidRDefault="004A2234" w:rsidP="004A2234">
            <w:pPr>
              <w:pStyle w:val="Heading1"/>
              <w:rPr>
                <w:rFonts w:ascii="Arial" w:hAnsi="Arial" w:cs="Arial"/>
                <w:bCs w:val="0"/>
                <w:color w:val="000000"/>
                <w:sz w:val="22"/>
                <w:szCs w:val="22"/>
              </w:rPr>
            </w:pPr>
            <w:r>
              <w:rPr>
                <w:rFonts w:ascii="Arial" w:hAnsi="Arial"/>
                <w:bCs w:val="0"/>
                <w:color w:val="000000"/>
                <w:sz w:val="22"/>
                <w:szCs w:val="22"/>
              </w:rPr>
              <w:t>Raskite savo vietos EURES konsultantą!</w:t>
            </w:r>
          </w:p>
          <w:p w14:paraId="06203B86" w14:textId="77777777" w:rsidR="00EF3438" w:rsidRDefault="004A2234" w:rsidP="004A2234">
            <w:pPr>
              <w:rPr>
                <w:rFonts w:ascii="Arial" w:hAnsi="Arial"/>
                <w:i/>
                <w:color w:val="000000"/>
                <w:sz w:val="20"/>
                <w:szCs w:val="20"/>
              </w:rPr>
            </w:pPr>
            <w:r>
              <w:rPr>
                <w:rFonts w:ascii="Arial" w:hAnsi="Arial"/>
                <w:i/>
                <w:color w:val="000000"/>
                <w:sz w:val="20"/>
                <w:szCs w:val="20"/>
              </w:rPr>
              <w:t>(</w:t>
            </w:r>
            <w:r>
              <w:rPr>
                <w:rFonts w:ascii="Arial" w:hAnsi="Arial"/>
                <w:color w:val="000000"/>
                <w:sz w:val="20"/>
                <w:szCs w:val="20"/>
              </w:rPr>
              <w:t xml:space="preserve">ieškokite </w:t>
            </w:r>
            <w:proofErr w:type="spellStart"/>
            <w:r>
              <w:rPr>
                <w:rFonts w:ascii="Arial" w:hAnsi="Arial"/>
                <w:color w:val="000000"/>
                <w:sz w:val="20"/>
                <w:szCs w:val="20"/>
              </w:rPr>
              <w:t>nuorodos</w:t>
            </w:r>
            <w:r>
              <w:rPr>
                <w:rFonts w:ascii="Arial" w:hAnsi="Arial"/>
                <w:i/>
                <w:color w:val="000000"/>
                <w:sz w:val="20"/>
                <w:szCs w:val="20"/>
              </w:rPr>
              <w:t>„</w:t>
            </w:r>
            <w:hyperlink r:id="rId13" w:history="1">
              <w:r w:rsidRPr="00EF3438">
                <w:rPr>
                  <w:rStyle w:val="Hyperlink"/>
                  <w:rFonts w:ascii="Arial" w:hAnsi="Arial"/>
                  <w:i/>
                  <w:sz w:val="20"/>
                  <w:szCs w:val="20"/>
                </w:rPr>
                <w:t>Susisiekite</w:t>
              </w:r>
              <w:proofErr w:type="spellEnd"/>
              <w:r w:rsidRPr="00EF3438">
                <w:rPr>
                  <w:rStyle w:val="Hyperlink"/>
                  <w:rFonts w:ascii="Arial" w:hAnsi="Arial"/>
                  <w:i/>
                  <w:sz w:val="20"/>
                  <w:szCs w:val="20"/>
                </w:rPr>
                <w:t xml:space="preserve"> su EURES konsultantu</w:t>
              </w:r>
            </w:hyperlink>
            <w:r>
              <w:rPr>
                <w:rFonts w:ascii="Arial" w:hAnsi="Arial"/>
                <w:i/>
                <w:color w:val="000000"/>
                <w:sz w:val="20"/>
                <w:szCs w:val="20"/>
              </w:rPr>
              <w:t>“</w:t>
            </w:r>
          </w:p>
          <w:p w14:paraId="4B819D7A" w14:textId="217AFBF2" w:rsidR="004A2234" w:rsidRPr="00E951B7" w:rsidRDefault="004A2234" w:rsidP="004A2234">
            <w:pPr>
              <w:rPr>
                <w:rFonts w:ascii="Arial" w:hAnsi="Arial" w:cs="Arial"/>
                <w:i/>
                <w:color w:val="000000"/>
                <w:sz w:val="20"/>
                <w:szCs w:val="20"/>
              </w:rPr>
            </w:pPr>
            <w:r>
              <w:rPr>
                <w:rFonts w:ascii="Arial" w:hAnsi="Arial"/>
                <w:color w:val="000000"/>
                <w:sz w:val="20"/>
                <w:szCs w:val="20"/>
              </w:rPr>
              <w:t>EURES portale</w:t>
            </w:r>
            <w:r>
              <w:rPr>
                <w:rFonts w:ascii="Arial" w:hAnsi="Arial"/>
                <w:i/>
                <w:color w:val="000000"/>
                <w:sz w:val="20"/>
                <w:szCs w:val="20"/>
              </w:rPr>
              <w:t>)</w:t>
            </w:r>
          </w:p>
        </w:tc>
        <w:tc>
          <w:tcPr>
            <w:tcW w:w="3576" w:type="pct"/>
            <w:tcBorders>
              <w:top w:val="nil"/>
            </w:tcBorders>
            <w:shd w:val="clear" w:color="auto" w:fill="auto"/>
            <w:vAlign w:val="center"/>
          </w:tcPr>
          <w:p w14:paraId="4B819D7B" w14:textId="77777777" w:rsidR="004A2234" w:rsidRPr="00E951B7" w:rsidRDefault="004A2234" w:rsidP="00E951B7">
            <w:pPr>
              <w:spacing w:after="120"/>
              <w:rPr>
                <w:rFonts w:ascii="Arial" w:hAnsi="Arial" w:cs="Arial"/>
                <w:color w:val="000000"/>
                <w:sz w:val="22"/>
                <w:szCs w:val="22"/>
              </w:rPr>
            </w:pPr>
            <w:r>
              <w:rPr>
                <w:rFonts w:ascii="Arial" w:hAnsi="Arial"/>
                <w:color w:val="000000"/>
                <w:sz w:val="22"/>
                <w:szCs w:val="22"/>
              </w:rPr>
              <w:t>Jei reikia patarimų dėl darbinimo kitoje šalyje, daugiau galite sužinoti iš artimiausio EURES konsultanto. Pirmiausia susisiekite su vietos EURES konsultantu – jis padės jums patekti į platesnį tinklą ir gali suteikti daugiau informacijos pirmiau minėtais klausimais.</w:t>
            </w:r>
          </w:p>
        </w:tc>
      </w:tr>
    </w:tbl>
    <w:p w14:paraId="4B819D7D" w14:textId="77777777" w:rsidR="00C3223F" w:rsidRDefault="00C3223F" w:rsidP="004A2234"/>
    <w:sectPr w:rsidR="00C3223F">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19D84" w14:textId="77777777" w:rsidR="00050D0F" w:rsidRDefault="00050D0F">
      <w:r>
        <w:separator/>
      </w:r>
    </w:p>
  </w:endnote>
  <w:endnote w:type="continuationSeparator" w:id="0">
    <w:p w14:paraId="4B819D85" w14:textId="77777777" w:rsidR="00050D0F" w:rsidRDefault="0005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19D86" w14:textId="77777777" w:rsidR="00265E68" w:rsidRDefault="00265E68" w:rsidP="00D52491">
    <w:pPr>
      <w:pStyle w:val="Footer"/>
      <w:framePr w:wrap="around" w:vAnchor="text" w:hAnchor="margin" w:xAlign="center" w:y="1"/>
      <w:rPr>
        <w:rStyle w:val="PageNumber"/>
        <w:noProof/>
      </w:rPr>
    </w:pPr>
    <w:r>
      <w:rPr>
        <w:rStyle w:val="PageNumber"/>
      </w:rPr>
      <w:fldChar w:fldCharType="begin"/>
    </w:r>
    <w:r>
      <w:rPr>
        <w:rStyle w:val="PageNumber"/>
      </w:rPr>
      <w:instrText xml:space="preserve">PAGE  </w:instrText>
    </w:r>
    <w:r>
      <w:rPr>
        <w:rStyle w:val="PageNumber"/>
      </w:rPr>
      <w:fldChar w:fldCharType="end"/>
    </w:r>
  </w:p>
  <w:p w14:paraId="4B819D87" w14:textId="77777777" w:rsidR="00265E68" w:rsidRDefault="00265E68">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19D88" w14:textId="77777777" w:rsidR="00265E68" w:rsidRPr="006C3AA2" w:rsidRDefault="00265E68" w:rsidP="00D52491">
    <w:pPr>
      <w:pStyle w:val="Footer"/>
      <w:framePr w:wrap="around" w:vAnchor="text" w:hAnchor="margin" w:xAlign="center" w:y="1"/>
      <w:rPr>
        <w:rStyle w:val="PageNumber"/>
        <w:rFonts w:ascii="Arial" w:hAnsi="Arial" w:cs="Arial"/>
        <w:noProof/>
        <w:sz w:val="18"/>
        <w:szCs w:val="18"/>
      </w:rPr>
    </w:pPr>
    <w:r w:rsidRPr="006C3AA2">
      <w:rPr>
        <w:rStyle w:val="PageNumber"/>
        <w:rFonts w:ascii="Arial" w:hAnsi="Arial" w:cs="Arial"/>
        <w:sz w:val="18"/>
        <w:szCs w:val="18"/>
      </w:rPr>
      <w:fldChar w:fldCharType="begin"/>
    </w:r>
    <w:r w:rsidRPr="006C3AA2">
      <w:rPr>
        <w:rStyle w:val="PageNumber"/>
        <w:rFonts w:ascii="Arial" w:hAnsi="Arial" w:cs="Arial"/>
        <w:sz w:val="18"/>
        <w:szCs w:val="18"/>
      </w:rPr>
      <w:instrText xml:space="preserve">PAGE  </w:instrText>
    </w:r>
    <w:r w:rsidRPr="006C3AA2">
      <w:rPr>
        <w:rStyle w:val="PageNumber"/>
        <w:rFonts w:ascii="Arial" w:hAnsi="Arial" w:cs="Arial"/>
        <w:sz w:val="18"/>
        <w:szCs w:val="18"/>
      </w:rPr>
      <w:fldChar w:fldCharType="separate"/>
    </w:r>
    <w:r w:rsidR="00A866F5">
      <w:rPr>
        <w:rStyle w:val="PageNumber"/>
        <w:rFonts w:ascii="Arial" w:hAnsi="Arial" w:cs="Arial"/>
        <w:sz w:val="18"/>
        <w:szCs w:val="18"/>
      </w:rPr>
      <w:t>2</w:t>
    </w:r>
    <w:r w:rsidRPr="006C3AA2">
      <w:rPr>
        <w:rStyle w:val="PageNumber"/>
        <w:rFonts w:ascii="Arial" w:hAnsi="Arial" w:cs="Arial"/>
        <w:sz w:val="18"/>
        <w:szCs w:val="18"/>
      </w:rPr>
      <w:fldChar w:fldCharType="end"/>
    </w:r>
  </w:p>
  <w:p w14:paraId="4B819D89" w14:textId="77777777" w:rsidR="00265E68" w:rsidRDefault="00265E68">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19D82" w14:textId="77777777" w:rsidR="00050D0F" w:rsidRDefault="00050D0F">
      <w:r>
        <w:separator/>
      </w:r>
    </w:p>
  </w:footnote>
  <w:footnote w:type="continuationSeparator" w:id="0">
    <w:p w14:paraId="4B819D83" w14:textId="77777777" w:rsidR="00050D0F" w:rsidRDefault="00050D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1"/>
  <w:hyphenationZone w:val="567"/>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B769C"/>
    <w:rsid w:val="00015B59"/>
    <w:rsid w:val="0003109D"/>
    <w:rsid w:val="00042409"/>
    <w:rsid w:val="000500F8"/>
    <w:rsid w:val="00050D0F"/>
    <w:rsid w:val="00051FD4"/>
    <w:rsid w:val="00064DB1"/>
    <w:rsid w:val="0006598A"/>
    <w:rsid w:val="00070A66"/>
    <w:rsid w:val="0008372F"/>
    <w:rsid w:val="00095465"/>
    <w:rsid w:val="000A23BA"/>
    <w:rsid w:val="000F08AC"/>
    <w:rsid w:val="000F2865"/>
    <w:rsid w:val="00100A8B"/>
    <w:rsid w:val="001012FF"/>
    <w:rsid w:val="00114446"/>
    <w:rsid w:val="0011596B"/>
    <w:rsid w:val="0011742D"/>
    <w:rsid w:val="0016112F"/>
    <w:rsid w:val="00165788"/>
    <w:rsid w:val="00176E24"/>
    <w:rsid w:val="001B2FDE"/>
    <w:rsid w:val="001B769C"/>
    <w:rsid w:val="001C30F1"/>
    <w:rsid w:val="001D2D18"/>
    <w:rsid w:val="001D4969"/>
    <w:rsid w:val="001D72DE"/>
    <w:rsid w:val="001E24EB"/>
    <w:rsid w:val="001E426B"/>
    <w:rsid w:val="001E48BB"/>
    <w:rsid w:val="001F0494"/>
    <w:rsid w:val="002000A7"/>
    <w:rsid w:val="002247BF"/>
    <w:rsid w:val="00233A7B"/>
    <w:rsid w:val="0023745F"/>
    <w:rsid w:val="002431BD"/>
    <w:rsid w:val="00251033"/>
    <w:rsid w:val="00265E68"/>
    <w:rsid w:val="00265E93"/>
    <w:rsid w:val="002753C6"/>
    <w:rsid w:val="00283AEF"/>
    <w:rsid w:val="0028602D"/>
    <w:rsid w:val="00292D82"/>
    <w:rsid w:val="002B2B5A"/>
    <w:rsid w:val="002B32E5"/>
    <w:rsid w:val="002C1A2B"/>
    <w:rsid w:val="002C1E5E"/>
    <w:rsid w:val="002C60B9"/>
    <w:rsid w:val="00303C1E"/>
    <w:rsid w:val="00311B6F"/>
    <w:rsid w:val="00315066"/>
    <w:rsid w:val="0031686C"/>
    <w:rsid w:val="00333383"/>
    <w:rsid w:val="003427F7"/>
    <w:rsid w:val="00353ACC"/>
    <w:rsid w:val="00376EBF"/>
    <w:rsid w:val="003A3810"/>
    <w:rsid w:val="003B7E50"/>
    <w:rsid w:val="003C35F7"/>
    <w:rsid w:val="003C6DAE"/>
    <w:rsid w:val="003E21BE"/>
    <w:rsid w:val="003E7DF5"/>
    <w:rsid w:val="003F592C"/>
    <w:rsid w:val="003F655B"/>
    <w:rsid w:val="0040568A"/>
    <w:rsid w:val="00414457"/>
    <w:rsid w:val="00441B2C"/>
    <w:rsid w:val="00441D4C"/>
    <w:rsid w:val="00444F80"/>
    <w:rsid w:val="00492826"/>
    <w:rsid w:val="004964BC"/>
    <w:rsid w:val="00496F1C"/>
    <w:rsid w:val="004A2234"/>
    <w:rsid w:val="004A541D"/>
    <w:rsid w:val="004B2B93"/>
    <w:rsid w:val="004B66E2"/>
    <w:rsid w:val="004B702C"/>
    <w:rsid w:val="004D46DF"/>
    <w:rsid w:val="004E57FD"/>
    <w:rsid w:val="004F59D9"/>
    <w:rsid w:val="00503C74"/>
    <w:rsid w:val="005051EB"/>
    <w:rsid w:val="00514140"/>
    <w:rsid w:val="005231D5"/>
    <w:rsid w:val="005445E5"/>
    <w:rsid w:val="00557C4D"/>
    <w:rsid w:val="00561392"/>
    <w:rsid w:val="0057245D"/>
    <w:rsid w:val="00583795"/>
    <w:rsid w:val="00584FF5"/>
    <w:rsid w:val="00587241"/>
    <w:rsid w:val="005954BF"/>
    <w:rsid w:val="005B25F9"/>
    <w:rsid w:val="005B646B"/>
    <w:rsid w:val="0060387C"/>
    <w:rsid w:val="00641CF0"/>
    <w:rsid w:val="00657F9F"/>
    <w:rsid w:val="00684E67"/>
    <w:rsid w:val="00686BDC"/>
    <w:rsid w:val="006926E1"/>
    <w:rsid w:val="00694FF6"/>
    <w:rsid w:val="006A3F13"/>
    <w:rsid w:val="006A7F3D"/>
    <w:rsid w:val="006C19EA"/>
    <w:rsid w:val="006C3AA2"/>
    <w:rsid w:val="00721F0A"/>
    <w:rsid w:val="007237C3"/>
    <w:rsid w:val="007447CD"/>
    <w:rsid w:val="0077196C"/>
    <w:rsid w:val="00787524"/>
    <w:rsid w:val="007F4830"/>
    <w:rsid w:val="007F55EF"/>
    <w:rsid w:val="007F7C91"/>
    <w:rsid w:val="00806271"/>
    <w:rsid w:val="0080702E"/>
    <w:rsid w:val="00807BB7"/>
    <w:rsid w:val="00822C84"/>
    <w:rsid w:val="00835E94"/>
    <w:rsid w:val="008401AB"/>
    <w:rsid w:val="008606A2"/>
    <w:rsid w:val="00861F67"/>
    <w:rsid w:val="00871529"/>
    <w:rsid w:val="0087152C"/>
    <w:rsid w:val="00873CB0"/>
    <w:rsid w:val="008753B3"/>
    <w:rsid w:val="008768AF"/>
    <w:rsid w:val="008824C9"/>
    <w:rsid w:val="00896148"/>
    <w:rsid w:val="008A7FC4"/>
    <w:rsid w:val="008B3B4F"/>
    <w:rsid w:val="008B3DEA"/>
    <w:rsid w:val="008B66BE"/>
    <w:rsid w:val="008E0035"/>
    <w:rsid w:val="008E57CB"/>
    <w:rsid w:val="008F4BB3"/>
    <w:rsid w:val="008F6481"/>
    <w:rsid w:val="009070FF"/>
    <w:rsid w:val="00915416"/>
    <w:rsid w:val="0092275E"/>
    <w:rsid w:val="00950D65"/>
    <w:rsid w:val="00953D5C"/>
    <w:rsid w:val="00993D5D"/>
    <w:rsid w:val="00997667"/>
    <w:rsid w:val="009A44E3"/>
    <w:rsid w:val="009B7A56"/>
    <w:rsid w:val="009F52CC"/>
    <w:rsid w:val="00A0006A"/>
    <w:rsid w:val="00A0701E"/>
    <w:rsid w:val="00A267CD"/>
    <w:rsid w:val="00A300A1"/>
    <w:rsid w:val="00A3467B"/>
    <w:rsid w:val="00A421D0"/>
    <w:rsid w:val="00A43258"/>
    <w:rsid w:val="00A46E4E"/>
    <w:rsid w:val="00A70E74"/>
    <w:rsid w:val="00A73229"/>
    <w:rsid w:val="00A812C7"/>
    <w:rsid w:val="00A866F5"/>
    <w:rsid w:val="00AC0AC1"/>
    <w:rsid w:val="00AC3465"/>
    <w:rsid w:val="00AD241A"/>
    <w:rsid w:val="00B70F3F"/>
    <w:rsid w:val="00B8399F"/>
    <w:rsid w:val="00BA1F95"/>
    <w:rsid w:val="00BB29E4"/>
    <w:rsid w:val="00BB316E"/>
    <w:rsid w:val="00BC5E48"/>
    <w:rsid w:val="00BE15B9"/>
    <w:rsid w:val="00BF3D03"/>
    <w:rsid w:val="00C1221C"/>
    <w:rsid w:val="00C30455"/>
    <w:rsid w:val="00C3223F"/>
    <w:rsid w:val="00C33941"/>
    <w:rsid w:val="00C41AA1"/>
    <w:rsid w:val="00C51ED6"/>
    <w:rsid w:val="00C5200A"/>
    <w:rsid w:val="00C525D4"/>
    <w:rsid w:val="00C66DB6"/>
    <w:rsid w:val="00C76AD6"/>
    <w:rsid w:val="00C837EB"/>
    <w:rsid w:val="00CB34E5"/>
    <w:rsid w:val="00CC2C30"/>
    <w:rsid w:val="00CD6256"/>
    <w:rsid w:val="00CE2B47"/>
    <w:rsid w:val="00CE71D9"/>
    <w:rsid w:val="00CF44FA"/>
    <w:rsid w:val="00CF735B"/>
    <w:rsid w:val="00D03499"/>
    <w:rsid w:val="00D21870"/>
    <w:rsid w:val="00D24597"/>
    <w:rsid w:val="00D31040"/>
    <w:rsid w:val="00D33E8A"/>
    <w:rsid w:val="00D402C2"/>
    <w:rsid w:val="00D52491"/>
    <w:rsid w:val="00D77D58"/>
    <w:rsid w:val="00D85CC7"/>
    <w:rsid w:val="00D87109"/>
    <w:rsid w:val="00DB2B69"/>
    <w:rsid w:val="00DB673E"/>
    <w:rsid w:val="00DC0295"/>
    <w:rsid w:val="00DC2000"/>
    <w:rsid w:val="00DC7B44"/>
    <w:rsid w:val="00DE5C9F"/>
    <w:rsid w:val="00DF4186"/>
    <w:rsid w:val="00E01F48"/>
    <w:rsid w:val="00E04622"/>
    <w:rsid w:val="00E04D65"/>
    <w:rsid w:val="00E07D36"/>
    <w:rsid w:val="00E112D7"/>
    <w:rsid w:val="00E21B92"/>
    <w:rsid w:val="00E33857"/>
    <w:rsid w:val="00E40C1E"/>
    <w:rsid w:val="00E447C1"/>
    <w:rsid w:val="00E54091"/>
    <w:rsid w:val="00E65ED5"/>
    <w:rsid w:val="00E773C2"/>
    <w:rsid w:val="00E951B7"/>
    <w:rsid w:val="00EF3438"/>
    <w:rsid w:val="00F0676A"/>
    <w:rsid w:val="00F2748C"/>
    <w:rsid w:val="00F60FF2"/>
    <w:rsid w:val="00F650D5"/>
    <w:rsid w:val="00F76B25"/>
    <w:rsid w:val="00F85B99"/>
    <w:rsid w:val="00FB0234"/>
    <w:rsid w:val="00FC2746"/>
    <w:rsid w:val="00FD3D82"/>
    <w:rsid w:val="00FE1A23"/>
    <w:rsid w:val="00FE37B7"/>
    <w:rsid w:val="00FF493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4B819D37"/>
  <w15:chartTrackingRefBased/>
  <w15:docId w15:val="{08C21EB8-8F25-4D22-917E-2E1600BC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fr-L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2C84"/>
    <w:rPr>
      <w:sz w:val="24"/>
      <w:szCs w:val="24"/>
      <w:lang w:eastAsia="en-GB"/>
    </w:rPr>
  </w:style>
  <w:style w:type="paragraph" w:styleId="Heading1">
    <w:name w:val="heading 1"/>
    <w:basedOn w:val="Normal"/>
    <w:next w:val="Normal"/>
    <w:qFormat/>
    <w:rsid w:val="001B76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C3AA2"/>
    <w:pPr>
      <w:tabs>
        <w:tab w:val="center" w:pos="4536"/>
        <w:tab w:val="right" w:pos="9072"/>
      </w:tabs>
    </w:pPr>
  </w:style>
  <w:style w:type="character" w:styleId="PageNumber">
    <w:name w:val="page number"/>
    <w:basedOn w:val="DefaultParagraphFont"/>
    <w:rsid w:val="006C3AA2"/>
  </w:style>
  <w:style w:type="paragraph" w:styleId="Header">
    <w:name w:val="header"/>
    <w:basedOn w:val="Normal"/>
    <w:rsid w:val="006C3AA2"/>
    <w:pPr>
      <w:tabs>
        <w:tab w:val="center" w:pos="4536"/>
        <w:tab w:val="right" w:pos="9072"/>
      </w:tabs>
    </w:pPr>
  </w:style>
  <w:style w:type="character" w:styleId="Hyperlink">
    <w:name w:val="Hyperlink"/>
    <w:rsid w:val="0023745F"/>
    <w:rPr>
      <w:color w:val="0000FF"/>
      <w:u w:val="single"/>
    </w:rPr>
  </w:style>
  <w:style w:type="paragraph" w:styleId="BalloonText">
    <w:name w:val="Balloon Text"/>
    <w:basedOn w:val="Normal"/>
    <w:semiHidden/>
    <w:rsid w:val="00E40C1E"/>
    <w:rPr>
      <w:rFonts w:ascii="Tahoma" w:hAnsi="Tahoma" w:cs="Tahoma"/>
      <w:sz w:val="16"/>
      <w:szCs w:val="16"/>
    </w:rPr>
  </w:style>
  <w:style w:type="character" w:styleId="FollowedHyperlink">
    <w:name w:val="FollowedHyperlink"/>
    <w:rsid w:val="00F76B25"/>
    <w:rPr>
      <w:color w:val="800080"/>
      <w:u w:val="single"/>
    </w:rPr>
  </w:style>
  <w:style w:type="character" w:styleId="CommentReference">
    <w:name w:val="annotation reference"/>
    <w:semiHidden/>
    <w:rsid w:val="00051FD4"/>
    <w:rPr>
      <w:sz w:val="16"/>
      <w:szCs w:val="16"/>
    </w:rPr>
  </w:style>
  <w:style w:type="paragraph" w:styleId="CommentText">
    <w:name w:val="annotation text"/>
    <w:basedOn w:val="Normal"/>
    <w:semiHidden/>
    <w:rsid w:val="00051FD4"/>
    <w:rPr>
      <w:sz w:val="20"/>
      <w:szCs w:val="20"/>
    </w:rPr>
  </w:style>
  <w:style w:type="paragraph" w:styleId="CommentSubject">
    <w:name w:val="annotation subject"/>
    <w:basedOn w:val="CommentText"/>
    <w:next w:val="CommentText"/>
    <w:semiHidden/>
    <w:rsid w:val="00051FD4"/>
    <w:rPr>
      <w:b/>
      <w:bCs/>
    </w:rPr>
  </w:style>
  <w:style w:type="character" w:styleId="UnresolvedMention">
    <w:name w:val="Unresolved Mention"/>
    <w:basedOn w:val="DefaultParagraphFont"/>
    <w:uiPriority w:val="99"/>
    <w:semiHidden/>
    <w:unhideWhenUsed/>
    <w:rsid w:val="00584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https://ec.europa.eu/social/main.jsp?catId=25&amp;langId=lt" TargetMode="External"/><Relationship Id="rId13" Type="http://schemas.openxmlformats.org/officeDocument/2006/relationships/hyperlink" Target="https://europa.eu/eures/portal/um/search-for-advisers?lang=lt" TargetMode="External"/><Relationship Id="rId3" Type="http://schemas.openxmlformats.org/officeDocument/2006/relationships/webSettings" Target="webSettings.xml"/><Relationship Id="rId7" Type="http://schemas.openxmlformats.org/officeDocument/2006/relationships/hyperlink" Target="https://eures.europa.eu/living-and-working_lt" TargetMode="External"/><Relationship Id="rId12" Type="http://schemas.openxmlformats.org/officeDocument/2006/relationships/hyperlink" Target="https://www.enic-naric.ne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s://www.eurofound.europa.eu/observatories/eurwork/industrial-relations-dictionary/posted-workers"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op.europa.eu/s/zHuq" TargetMode="External"/><Relationship Id="rId4" Type="http://schemas.openxmlformats.org/officeDocument/2006/relationships/footnotes" Target="footnotes.xml"/><Relationship Id="rId9" Type="http://schemas.openxmlformats.org/officeDocument/2006/relationships/hyperlink" Target="https://ec.europa.eu/social/main.jsp?catld=471&amp;langld=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505</Words>
  <Characters>4291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LOGO</vt:lpstr>
    </vt:vector>
  </TitlesOfParts>
  <Company>CDT</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CDT</dc:creator>
  <cp:keywords/>
  <dc:description/>
  <cp:lastModifiedBy>Elke SMETS</cp:lastModifiedBy>
  <cp:revision>6</cp:revision>
  <cp:lastPrinted>2007-07-12T11:38:00Z</cp:lastPrinted>
  <dcterms:created xsi:type="dcterms:W3CDTF">2024-04-29T09:18:00Z</dcterms:created>
  <dcterms:modified xsi:type="dcterms:W3CDTF">2024-04-29T09:36:00Z</dcterms:modified>
</cp:coreProperties>
</file>