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E817"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716CE85E" wp14:editId="716CE85F">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716CE86A" w14:textId="77777777" w:rsidR="002000A7" w:rsidRDefault="002000A7" w:rsidP="004D46DF">
                            <w:pPr>
                              <w:spacing w:before="160" w:after="160" w:line="480" w:lineRule="auto"/>
                              <w:jc w:val="center"/>
                            </w:pPr>
                            <w:r>
                              <w:rPr>
                                <w:rFonts w:ascii="Arial" w:hAnsi="Arial"/>
                                <w:b/>
                              </w:rPr>
                              <w:t>Vinsamlegast takið tillit til eftirfarandi</w:t>
                            </w:r>
                            <w:r>
                              <w:rPr>
                                <w:rFonts w:ascii="Arial" w:hAnsi="Arial"/>
                                <w:b/>
                              </w:rPr>
                              <w:br/>
                            </w:r>
                            <w:r>
                              <w:rPr>
                                <w:rFonts w:ascii="Arial" w:hAnsi="Arial"/>
                                <w:b/>
                                <w:sz w:val="28"/>
                                <w:szCs w:val="28"/>
                                <w:u w:val="single"/>
                              </w:rPr>
                              <w:t>ÁÐUR</w:t>
                            </w:r>
                            <w:r>
                              <w:rPr>
                                <w:rFonts w:ascii="Arial" w:hAnsi="Arial"/>
                                <w:b/>
                              </w:rPr>
                              <w:br/>
                              <w:t>en að starfsmenn eru ráðnir erlendis frá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E85E" id="_x0000_t202" coordsize="21600,21600" o:spt="202" path="m,l,21600r21600,l21600,xe">
                <v:stroke joinstyle="miter"/>
                <v:path gradientshapeok="t" o:connecttype="rect"/>
              </v:shapetype>
              <v:shape id="Text Box 1" o:spid="_x0000_s1026" type="#_x0000_t202"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drFQIAACw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FtlynaKLoy9brLMrNEIOlj89N9b5twI6Eg4FtTjVCM+OD86PoU8hIZsDJau9VCoatil3&#10;ypIjQwXs45rQfwpTmvQFvVnNVyMDf4VI4/oTRCc9SlnJrqDX5yCWB97e6CoKzTOpxjN2p/REZOBu&#10;ZNEP5YCBgdASqhNSamGULH4xPLRgv1PSo1wL6r4dmBWUqHcax3KTLZdB39FYrtZzNOylp7z0MM0R&#10;qqCekvG48+OfOBgrmxYzjULQcIejrGUk+bmqqW6UZBzT9H2C5i/tGPX8ybc/AAAA//8DAFBLAwQU&#10;AAYACAAAACEAC9FYGOAAAAAKAQAADwAAAGRycy9kb3ducmV2LnhtbEyPzU7DMBCE70i8g7VIXFBr&#10;k0KahjgVQgLRG7QIrm68TSL8E2w3DW/PcoLTzmpHs99U68kaNmKIvXcSrucCGLrG6961Et52j7MC&#10;WEzKaWW8QwnfGGFdn59VqtT+5F5x3KaWUYiLpZLQpTSUnMemQ6vi3A/o6HbwwapEa2i5DupE4dbw&#10;TIicW9U7+tCpAR86bD63RyuhuHkeP+Jm8fLe5AezSlfL8ekrSHl5Md3fAUs4pT8z/OITOtTEtPdH&#10;pyMzEhbLgrokEjlNMqyEILGXkN1mAnhd8f8V6h8AAAD//wMAUEsBAi0AFAAGAAgAAAAhALaDOJL+&#10;AAAA4QEAABMAAAAAAAAAAAAAAAAAAAAAAFtDb250ZW50X1R5cGVzXS54bWxQSwECLQAUAAYACAAA&#10;ACEAOP0h/9YAAACUAQAACwAAAAAAAAAAAAAAAAAvAQAAX3JlbHMvLnJlbHNQSwECLQAUAAYACAAA&#10;ACEAABm3axUCAAAsBAAADgAAAAAAAAAAAAAAAAAuAgAAZHJzL2Uyb0RvYy54bWxQSwECLQAUAAYA&#10;CAAAACEAC9FYGOAAAAAKAQAADwAAAAAAAAAAAAAAAABvBAAAZHJzL2Rvd25yZXYueG1sUEsFBgAA&#10;AAAEAAQA8wAAAHwFAAAAAA==&#10;">
                <v:textbox>
                  <w:txbxContent>
                    <w:p w14:paraId="716CE86A" w14:textId="77777777" w:rsidR="002000A7" w:rsidRDefault="002000A7" w:rsidP="004D46DF">
                      <w:pPr>
                        <w:spacing w:before="160" w:after="160" w:line="480" w:lineRule="auto"/>
                        <w:jc w:val="center"/>
                      </w:pPr>
                      <w:r>
                        <w:rPr>
                          <w:rFonts w:ascii="Arial" w:hAnsi="Arial"/>
                          <w:b/>
                        </w:rPr>
                        <w:t>Vinsamlegast takið tillit til eftirfarandi</w:t>
                      </w:r>
                      <w:r>
                        <w:rPr>
                          <w:rFonts w:ascii="Arial" w:hAnsi="Arial"/>
                          <w:b/>
                        </w:rPr>
                        <w:br/>
                      </w:r>
                      <w:r>
                        <w:rPr>
                          <w:rFonts w:ascii="Arial" w:hAnsi="Arial"/>
                          <w:b/>
                          <w:sz w:val="28"/>
                          <w:szCs w:val="28"/>
                          <w:u w:val="single"/>
                        </w:rPr>
                        <w:t>ÁÐUR</w:t>
                      </w:r>
                      <w:r>
                        <w:rPr>
                          <w:rFonts w:ascii="Arial" w:hAnsi="Arial"/>
                          <w:b/>
                        </w:rPr>
                        <w:br/>
                        <w:t>en að starfsmenn eru ráðnir erlendis frá</w:t>
                      </w:r>
                    </w:p>
                  </w:txbxContent>
                </v:textbox>
              </v:shape>
            </w:pict>
          </mc:Fallback>
        </mc:AlternateContent>
      </w:r>
      <w:r>
        <w:rPr>
          <w:rFonts w:ascii="Arial" w:hAnsi="Arial"/>
          <w:b/>
          <w:noProof/>
          <w:sz w:val="28"/>
          <w:szCs w:val="28"/>
        </w:rPr>
        <w:drawing>
          <wp:inline distT="0" distB="0" distL="0" distR="0" wp14:anchorId="716CE860" wp14:editId="716CE861">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716CE818" w14:textId="77777777" w:rsidR="00292D82" w:rsidRPr="003C6DAE" w:rsidRDefault="00292D82" w:rsidP="001B769C">
      <w:pPr>
        <w:jc w:val="center"/>
        <w:rPr>
          <w:rFonts w:ascii="Arial" w:hAnsi="Arial" w:cs="Arial"/>
          <w:b/>
          <w:sz w:val="28"/>
          <w:szCs w:val="28"/>
        </w:rPr>
      </w:pPr>
    </w:p>
    <w:p w14:paraId="716CE819" w14:textId="77777777" w:rsidR="008B3B4F" w:rsidRPr="003C6DAE" w:rsidRDefault="008B3B4F" w:rsidP="001B769C">
      <w:pPr>
        <w:jc w:val="center"/>
        <w:rPr>
          <w:rFonts w:ascii="Arial" w:hAnsi="Arial" w:cs="Arial"/>
          <w:b/>
          <w:sz w:val="28"/>
          <w:szCs w:val="28"/>
        </w:rPr>
      </w:pPr>
    </w:p>
    <w:p w14:paraId="716CE81A"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2343"/>
        <w:gridCol w:w="6330"/>
      </w:tblGrid>
      <w:tr w:rsidR="00E04622" w14:paraId="716CE81E" w14:textId="77777777" w:rsidTr="00A3467B">
        <w:tc>
          <w:tcPr>
            <w:tcW w:w="417" w:type="pct"/>
            <w:shd w:val="clear" w:color="auto" w:fill="auto"/>
            <w:vAlign w:val="center"/>
          </w:tcPr>
          <w:p w14:paraId="716CE81B" w14:textId="77777777" w:rsidR="001B769C" w:rsidRPr="00E951B7" w:rsidRDefault="00950D65" w:rsidP="008768AF">
            <w:pPr>
              <w:pStyle w:val="Heading1"/>
              <w:rPr>
                <w:rFonts w:ascii="Arial" w:hAnsi="Arial" w:cs="Arial"/>
                <w:sz w:val="22"/>
                <w:szCs w:val="22"/>
              </w:rPr>
            </w:pPr>
            <w:r>
              <w:rPr>
                <w:rFonts w:ascii="Arial" w:hAnsi="Arial"/>
                <w:sz w:val="22"/>
                <w:szCs w:val="22"/>
              </w:rPr>
              <w:t>Hugsið um...</w:t>
            </w:r>
          </w:p>
        </w:tc>
        <w:tc>
          <w:tcPr>
            <w:tcW w:w="4583" w:type="pct"/>
            <w:gridSpan w:val="2"/>
            <w:shd w:val="clear" w:color="auto" w:fill="auto"/>
            <w:vAlign w:val="center"/>
          </w:tcPr>
          <w:p w14:paraId="716CE81C" w14:textId="77777777" w:rsidR="00C3223F" w:rsidRPr="00E951B7" w:rsidRDefault="00C3223F" w:rsidP="008768AF">
            <w:pPr>
              <w:rPr>
                <w:rFonts w:ascii="Arial" w:hAnsi="Arial" w:cs="Arial"/>
                <w:b/>
                <w:sz w:val="22"/>
                <w:szCs w:val="22"/>
              </w:rPr>
            </w:pPr>
          </w:p>
          <w:p w14:paraId="716CE81D" w14:textId="77777777" w:rsidR="001B769C" w:rsidRPr="00E951B7" w:rsidRDefault="001B769C" w:rsidP="008768AF">
            <w:pPr>
              <w:rPr>
                <w:rFonts w:ascii="Arial" w:hAnsi="Arial" w:cs="Arial"/>
                <w:b/>
                <w:sz w:val="22"/>
                <w:szCs w:val="22"/>
              </w:rPr>
            </w:pPr>
            <w:r>
              <w:rPr>
                <w:rFonts w:ascii="Arial" w:hAnsi="Arial"/>
                <w:b/>
                <w:sz w:val="22"/>
                <w:szCs w:val="22"/>
              </w:rPr>
              <w:t>Aðgerðir</w:t>
            </w:r>
          </w:p>
        </w:tc>
      </w:tr>
      <w:tr w:rsidR="00E04622" w14:paraId="716CE822" w14:textId="77777777" w:rsidTr="00EB1300">
        <w:trPr>
          <w:cantSplit/>
          <w:trHeight w:val="1361"/>
        </w:trPr>
        <w:tc>
          <w:tcPr>
            <w:tcW w:w="417" w:type="pct"/>
            <w:vMerge w:val="restart"/>
            <w:shd w:val="clear" w:color="auto" w:fill="auto"/>
            <w:textDirection w:val="btLr"/>
            <w:vAlign w:val="center"/>
          </w:tcPr>
          <w:p w14:paraId="716CE81F"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Ráðgjöf og skipulagning</w:t>
            </w:r>
          </w:p>
        </w:tc>
        <w:tc>
          <w:tcPr>
            <w:tcW w:w="1007" w:type="pct"/>
            <w:shd w:val="clear" w:color="auto" w:fill="auto"/>
            <w:vAlign w:val="center"/>
          </w:tcPr>
          <w:p w14:paraId="716CE820" w14:textId="77777777" w:rsidR="00C3223F" w:rsidRPr="00E951B7" w:rsidRDefault="00C3223F" w:rsidP="00A866F5">
            <w:pPr>
              <w:pStyle w:val="Heading1"/>
              <w:rPr>
                <w:rFonts w:ascii="Arial" w:hAnsi="Arial" w:cs="Arial"/>
                <w:sz w:val="22"/>
                <w:szCs w:val="22"/>
              </w:rPr>
            </w:pPr>
            <w:r>
              <w:rPr>
                <w:rFonts w:ascii="Arial" w:hAnsi="Arial"/>
                <w:sz w:val="22"/>
                <w:szCs w:val="22"/>
              </w:rPr>
              <w:t>Vinnumiðlanir á staðnum</w:t>
            </w:r>
          </w:p>
        </w:tc>
        <w:tc>
          <w:tcPr>
            <w:tcW w:w="3576" w:type="pct"/>
            <w:shd w:val="clear" w:color="auto" w:fill="auto"/>
            <w:vAlign w:val="center"/>
          </w:tcPr>
          <w:p w14:paraId="716CE82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Áður en leitað er að umsækjendum erlendis frá, þá skaltu prófa að hafa samband við </w:t>
            </w:r>
            <w:r>
              <w:rPr>
                <w:rFonts w:ascii="Arial" w:hAnsi="Arial"/>
                <w:i/>
                <w:sz w:val="22"/>
                <w:szCs w:val="22"/>
              </w:rPr>
              <w:t>vinnumiðlunina á svæðinu</w:t>
            </w:r>
            <w:r>
              <w:rPr>
                <w:rFonts w:ascii="Arial" w:hAnsi="Arial"/>
                <w:sz w:val="22"/>
                <w:szCs w:val="22"/>
              </w:rPr>
              <w:t xml:space="preserve"> þínu til þess að ræða um ráðningarþarfir þínar. Það gæti verið að hún geti fundið hentuga umsækjendur sem eru nær þér.</w:t>
            </w:r>
          </w:p>
        </w:tc>
      </w:tr>
      <w:tr w:rsidR="00E04622" w14:paraId="716CE826" w14:textId="77777777" w:rsidTr="00EB1300">
        <w:trPr>
          <w:trHeight w:val="850"/>
        </w:trPr>
        <w:tc>
          <w:tcPr>
            <w:tcW w:w="417" w:type="pct"/>
            <w:vMerge/>
            <w:tcBorders>
              <w:bottom w:val="single" w:sz="4" w:space="0" w:color="auto"/>
            </w:tcBorders>
            <w:shd w:val="clear" w:color="auto" w:fill="auto"/>
            <w:vAlign w:val="center"/>
          </w:tcPr>
          <w:p w14:paraId="716CE823"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716CE824" w14:textId="77777777" w:rsidR="00C3223F" w:rsidRPr="00E951B7" w:rsidRDefault="00C3223F" w:rsidP="00A866F5">
            <w:pPr>
              <w:rPr>
                <w:rFonts w:ascii="Arial" w:hAnsi="Arial" w:cs="Arial"/>
                <w:b/>
                <w:sz w:val="22"/>
                <w:szCs w:val="22"/>
              </w:rPr>
            </w:pPr>
            <w:r>
              <w:rPr>
                <w:rFonts w:ascii="Arial" w:hAnsi="Arial"/>
                <w:b/>
                <w:sz w:val="22"/>
                <w:szCs w:val="22"/>
              </w:rPr>
              <w:t>Að undirbúa lýsingu á umsækjanda</w:t>
            </w:r>
          </w:p>
        </w:tc>
        <w:tc>
          <w:tcPr>
            <w:tcW w:w="3576" w:type="pct"/>
            <w:tcBorders>
              <w:bottom w:val="single" w:sz="4" w:space="0" w:color="auto"/>
            </w:tcBorders>
            <w:shd w:val="clear" w:color="auto" w:fill="auto"/>
            <w:vAlign w:val="center"/>
          </w:tcPr>
          <w:p w14:paraId="716CE825" w14:textId="77777777" w:rsidR="00C3223F" w:rsidRPr="00E951B7" w:rsidRDefault="00C3223F" w:rsidP="00E951B7">
            <w:pPr>
              <w:spacing w:before="120" w:after="120"/>
              <w:rPr>
                <w:rFonts w:ascii="Arial" w:hAnsi="Arial" w:cs="Arial"/>
                <w:sz w:val="22"/>
                <w:szCs w:val="22"/>
              </w:rPr>
            </w:pPr>
            <w:r>
              <w:rPr>
                <w:rFonts w:ascii="Arial" w:hAnsi="Arial"/>
                <w:sz w:val="22"/>
                <w:szCs w:val="22"/>
              </w:rPr>
              <w:t>Hvaða sérstöku færni, hæfi og menntun þarf til þess að gegna þessu starfshlutverki?</w:t>
            </w:r>
          </w:p>
        </w:tc>
      </w:tr>
      <w:tr w:rsidR="00E04622" w14:paraId="716CE829" w14:textId="77777777" w:rsidTr="00A3467B">
        <w:trPr>
          <w:trHeight w:val="567"/>
        </w:trPr>
        <w:tc>
          <w:tcPr>
            <w:tcW w:w="417" w:type="pct"/>
            <w:vMerge/>
            <w:tcBorders>
              <w:right w:val="single" w:sz="4" w:space="0" w:color="auto"/>
            </w:tcBorders>
            <w:shd w:val="clear" w:color="auto" w:fill="auto"/>
            <w:vAlign w:val="center"/>
          </w:tcPr>
          <w:p w14:paraId="716CE827"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716CE828" w14:textId="77777777" w:rsidR="004B66E2" w:rsidRPr="00E951B7" w:rsidRDefault="004B66E2" w:rsidP="00584FF5">
            <w:pPr>
              <w:ind w:left="1814"/>
              <w:rPr>
                <w:rFonts w:ascii="Arial" w:hAnsi="Arial" w:cs="Arial"/>
                <w:sz w:val="22"/>
                <w:szCs w:val="22"/>
              </w:rPr>
            </w:pPr>
            <w:r>
              <w:rPr>
                <w:rFonts w:ascii="Arial" w:hAnsi="Arial"/>
                <w:i/>
                <w:sz w:val="22"/>
                <w:szCs w:val="22"/>
              </w:rPr>
              <w:t xml:space="preserve">Ef þú ákveður að ráða erlendis frá: </w:t>
            </w:r>
          </w:p>
        </w:tc>
      </w:tr>
      <w:tr w:rsidR="00E04622" w14:paraId="716CE82D" w14:textId="77777777" w:rsidTr="00EB1300">
        <w:trPr>
          <w:trHeight w:val="964"/>
        </w:trPr>
        <w:tc>
          <w:tcPr>
            <w:tcW w:w="417" w:type="pct"/>
            <w:vMerge/>
            <w:shd w:val="clear" w:color="auto" w:fill="auto"/>
            <w:vAlign w:val="center"/>
          </w:tcPr>
          <w:p w14:paraId="716CE82A"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716CE82B"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Búðu til áætlun </w:t>
            </w:r>
          </w:p>
        </w:tc>
        <w:tc>
          <w:tcPr>
            <w:tcW w:w="3576" w:type="pct"/>
            <w:tcBorders>
              <w:top w:val="nil"/>
            </w:tcBorders>
            <w:shd w:val="clear" w:color="auto" w:fill="auto"/>
            <w:vAlign w:val="center"/>
          </w:tcPr>
          <w:p w14:paraId="716CE82C" w14:textId="77777777" w:rsidR="00C3223F" w:rsidRPr="00E951B7" w:rsidRDefault="00C3223F" w:rsidP="00E951B7">
            <w:pPr>
              <w:spacing w:after="120"/>
              <w:rPr>
                <w:rFonts w:ascii="Arial" w:hAnsi="Arial" w:cs="Arial"/>
                <w:sz w:val="22"/>
                <w:szCs w:val="22"/>
              </w:rPr>
            </w:pPr>
            <w:r>
              <w:rPr>
                <w:rFonts w:ascii="Arial" w:hAnsi="Arial"/>
                <w:sz w:val="22"/>
                <w:szCs w:val="22"/>
              </w:rPr>
              <w:t>Undirstrikaðu þau markmið, kosti, áhættur og kostnað við að ráða erlendis frá. Finndu út tímamörkin þín þar sem það getur tekið lengri tíma að finna alþjóðlega umsækjendur.</w:t>
            </w:r>
          </w:p>
        </w:tc>
      </w:tr>
      <w:tr w:rsidR="00E04622" w14:paraId="716CE832" w14:textId="77777777" w:rsidTr="00A3467B">
        <w:trPr>
          <w:trHeight w:val="1701"/>
        </w:trPr>
        <w:tc>
          <w:tcPr>
            <w:tcW w:w="417" w:type="pct"/>
            <w:vMerge/>
            <w:shd w:val="clear" w:color="auto" w:fill="auto"/>
            <w:vAlign w:val="center"/>
          </w:tcPr>
          <w:p w14:paraId="716CE82E"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716CE82F" w14:textId="77777777" w:rsidR="00C3223F" w:rsidRPr="00E951B7" w:rsidRDefault="00C3223F" w:rsidP="008768AF">
            <w:pPr>
              <w:pStyle w:val="Heading1"/>
              <w:rPr>
                <w:rFonts w:ascii="Arial" w:hAnsi="Arial" w:cs="Arial"/>
                <w:sz w:val="22"/>
                <w:szCs w:val="22"/>
              </w:rPr>
            </w:pPr>
            <w:r>
              <w:rPr>
                <w:rFonts w:ascii="Arial" w:hAnsi="Arial"/>
                <w:sz w:val="22"/>
                <w:szCs w:val="22"/>
              </w:rPr>
              <w:t>Hafðu samband við lögbær yfirvöld</w:t>
            </w:r>
          </w:p>
          <w:p w14:paraId="716CE830" w14:textId="77777777" w:rsidR="00C3223F" w:rsidRPr="00E951B7" w:rsidRDefault="00C3223F" w:rsidP="008768AF">
            <w:pPr>
              <w:rPr>
                <w:rFonts w:ascii="Arial" w:hAnsi="Arial" w:cs="Arial"/>
                <w:sz w:val="20"/>
                <w:szCs w:val="20"/>
              </w:rPr>
            </w:pPr>
            <w:r>
              <w:rPr>
                <w:rFonts w:ascii="Arial" w:hAnsi="Arial"/>
                <w:i/>
                <w:sz w:val="20"/>
                <w:szCs w:val="20"/>
              </w:rPr>
              <w:t>(skráningarnefnd útlendingsins eða sambærileg þjónusta í þínu landi)</w:t>
            </w:r>
          </w:p>
        </w:tc>
        <w:tc>
          <w:tcPr>
            <w:tcW w:w="3576" w:type="pct"/>
            <w:shd w:val="clear" w:color="auto" w:fill="auto"/>
            <w:vAlign w:val="center"/>
          </w:tcPr>
          <w:p w14:paraId="716CE831"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Þú skalt komast að því hvort þú þarft að grípa til viðbótarráðstafana til þess að ráða erlendan ríkisborgara. Þurfa þeir að skrá sig sérstaklega eða greiða einhver gjöld? </w:t>
            </w:r>
          </w:p>
        </w:tc>
      </w:tr>
      <w:tr w:rsidR="00E04622" w14:paraId="716CE836" w14:textId="77777777" w:rsidTr="00EB1300">
        <w:trPr>
          <w:cantSplit/>
          <w:trHeight w:val="1814"/>
        </w:trPr>
        <w:tc>
          <w:tcPr>
            <w:tcW w:w="417" w:type="pct"/>
            <w:vMerge w:val="restart"/>
            <w:shd w:val="clear" w:color="auto" w:fill="auto"/>
            <w:textDirection w:val="btLr"/>
            <w:vAlign w:val="center"/>
          </w:tcPr>
          <w:p w14:paraId="716CE833"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Lagalegar kröfur og útsendir starfsmenn</w:t>
            </w:r>
          </w:p>
        </w:tc>
        <w:tc>
          <w:tcPr>
            <w:tcW w:w="1007" w:type="pct"/>
            <w:shd w:val="clear" w:color="auto" w:fill="auto"/>
            <w:vAlign w:val="center"/>
          </w:tcPr>
          <w:p w14:paraId="716CE834" w14:textId="77777777" w:rsidR="00E40C1E" w:rsidRPr="00E951B7" w:rsidRDefault="00F76B25" w:rsidP="008768AF">
            <w:pPr>
              <w:pStyle w:val="Heading1"/>
              <w:rPr>
                <w:rFonts w:ascii="Arial" w:hAnsi="Arial" w:cs="Arial"/>
                <w:sz w:val="22"/>
                <w:szCs w:val="22"/>
              </w:rPr>
            </w:pPr>
            <w:r>
              <w:rPr>
                <w:rFonts w:ascii="Arial" w:hAnsi="Arial"/>
                <w:sz w:val="22"/>
                <w:szCs w:val="22"/>
              </w:rPr>
              <w:t>Skráningarferli og starfsleyfi</w:t>
            </w:r>
          </w:p>
        </w:tc>
        <w:tc>
          <w:tcPr>
            <w:tcW w:w="3576" w:type="pct"/>
            <w:shd w:val="clear" w:color="auto" w:fill="auto"/>
            <w:vAlign w:val="center"/>
          </w:tcPr>
          <w:p w14:paraId="716CE835" w14:textId="43C0A3DC" w:rsidR="00E40C1E" w:rsidRPr="00E951B7" w:rsidRDefault="00F76B25" w:rsidP="008B66BE">
            <w:pPr>
              <w:rPr>
                <w:rFonts w:ascii="Arial" w:hAnsi="Arial" w:cs="Arial"/>
                <w:sz w:val="22"/>
                <w:szCs w:val="22"/>
              </w:rPr>
            </w:pPr>
            <w:r>
              <w:rPr>
                <w:rFonts w:ascii="Arial" w:hAnsi="Arial"/>
                <w:sz w:val="22"/>
                <w:szCs w:val="22"/>
              </w:rPr>
              <w:t>Vilt þú ráða starfsmenn frá öðrum löndum innan evrópska efnahagssvæðisins (EES) og þarft frekari upplýsingar um skráningarferli og starfsleyfi? Ef svo er, þá skaltu ráðfæra þig við „</w:t>
            </w:r>
            <w:hyperlink r:id="rId7" w:history="1">
              <w:r>
                <w:rPr>
                  <w:rStyle w:val="Hyperlink"/>
                  <w:rFonts w:ascii="Arial" w:hAnsi="Arial"/>
                  <w:sz w:val="22"/>
                  <w:szCs w:val="22"/>
                </w:rPr>
                <w:t>Búseta &amp; atvinna</w:t>
              </w:r>
            </w:hyperlink>
            <w:r>
              <w:rPr>
                <w:rFonts w:ascii="Arial" w:hAnsi="Arial"/>
                <w:sz w:val="22"/>
                <w:szCs w:val="22"/>
              </w:rPr>
              <w:t>“ hlutann til þess að fá upplýsingar um skráningarferlin og upplýsingar um búsetuleyfi fyrir hvert land fyrir sig.</w:t>
            </w:r>
          </w:p>
        </w:tc>
      </w:tr>
      <w:tr w:rsidR="00E04622" w14:paraId="716CE83A" w14:textId="77777777" w:rsidTr="00EB1300">
        <w:trPr>
          <w:trHeight w:val="1417"/>
        </w:trPr>
        <w:tc>
          <w:tcPr>
            <w:tcW w:w="417" w:type="pct"/>
            <w:vMerge/>
            <w:shd w:val="clear" w:color="auto" w:fill="auto"/>
            <w:vAlign w:val="center"/>
          </w:tcPr>
          <w:p w14:paraId="716CE837"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716CE838" w14:textId="77777777" w:rsidR="00E40C1E" w:rsidRPr="00E951B7" w:rsidRDefault="00F76B25" w:rsidP="00A866F5">
            <w:pPr>
              <w:pStyle w:val="Heading1"/>
              <w:rPr>
                <w:rFonts w:ascii="Arial" w:hAnsi="Arial" w:cs="Arial"/>
                <w:sz w:val="22"/>
                <w:szCs w:val="22"/>
              </w:rPr>
            </w:pPr>
            <w:r>
              <w:rPr>
                <w:rFonts w:ascii="Arial" w:hAnsi="Arial"/>
                <w:sz w:val="22"/>
                <w:szCs w:val="22"/>
              </w:rPr>
              <w:t>Umskiptareglur sem stjórna frjálsri hreyfingu starfsmanna</w:t>
            </w:r>
          </w:p>
        </w:tc>
        <w:tc>
          <w:tcPr>
            <w:tcW w:w="3576" w:type="pct"/>
            <w:shd w:val="clear" w:color="auto" w:fill="auto"/>
            <w:vAlign w:val="center"/>
          </w:tcPr>
          <w:p w14:paraId="716CE839" w14:textId="7C77B9C9" w:rsidR="00E40C1E" w:rsidRPr="00E951B7" w:rsidRDefault="00F76B25" w:rsidP="004A2234">
            <w:pPr>
              <w:rPr>
                <w:rFonts w:ascii="Arial" w:hAnsi="Arial" w:cs="Arial"/>
                <w:sz w:val="22"/>
                <w:szCs w:val="22"/>
              </w:rPr>
            </w:pPr>
            <w:r>
              <w:rPr>
                <w:rFonts w:ascii="Arial" w:hAnsi="Arial"/>
                <w:sz w:val="22"/>
                <w:szCs w:val="22"/>
              </w:rPr>
              <w:t>Fyrir upplýsingar um umskiptareglur sem stjórna frjálsri hreyfingu starfsmanna frá, til og á milli nýju aðildarríkjanna, þá verður þú að heimsækja</w:t>
            </w:r>
            <w:r>
              <w:t xml:space="preserve"> „</w:t>
            </w:r>
            <w:hyperlink r:id="rId8" w:history="1">
              <w:r>
                <w:rPr>
                  <w:rStyle w:val="Hyperlink"/>
                  <w:rFonts w:ascii="Arial" w:hAnsi="Arial"/>
                  <w:sz w:val="22"/>
                  <w:szCs w:val="22"/>
                </w:rPr>
                <w:t>Fráls hreyfing starfsmanna</w:t>
              </w:r>
            </w:hyperlink>
            <w:r>
              <w:t>“</w:t>
            </w:r>
            <w:r>
              <w:rPr>
                <w:rFonts w:ascii="Arial" w:hAnsi="Arial"/>
              </w:rPr>
              <w:t xml:space="preserve"> </w:t>
            </w:r>
            <w:r>
              <w:rPr>
                <w:rFonts w:ascii="Arial" w:hAnsi="Arial"/>
                <w:sz w:val="22"/>
                <w:szCs w:val="22"/>
              </w:rPr>
              <w:t>hlutann hjá Evrópugáttinni</w:t>
            </w:r>
            <w:r>
              <w:t>.</w:t>
            </w:r>
          </w:p>
        </w:tc>
      </w:tr>
      <w:tr w:rsidR="00E04622" w14:paraId="716CE840" w14:textId="77777777" w:rsidTr="00A3467B">
        <w:trPr>
          <w:trHeight w:val="4025"/>
        </w:trPr>
        <w:tc>
          <w:tcPr>
            <w:tcW w:w="417" w:type="pct"/>
            <w:vMerge/>
            <w:shd w:val="clear" w:color="auto" w:fill="auto"/>
            <w:vAlign w:val="center"/>
          </w:tcPr>
          <w:p w14:paraId="716CE83B"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716CE83C" w14:textId="77777777" w:rsidR="00CB34E5" w:rsidRPr="00E951B7" w:rsidRDefault="00F76B25" w:rsidP="00E951B7">
            <w:pPr>
              <w:pStyle w:val="Heading1"/>
              <w:rPr>
                <w:b w:val="0"/>
              </w:rPr>
            </w:pPr>
            <w:r>
              <w:rPr>
                <w:rFonts w:ascii="Arial" w:hAnsi="Arial"/>
                <w:sz w:val="22"/>
                <w:szCs w:val="22"/>
              </w:rPr>
              <w:t>Útsendir starfsmenn</w:t>
            </w:r>
          </w:p>
        </w:tc>
        <w:tc>
          <w:tcPr>
            <w:tcW w:w="3576" w:type="pct"/>
            <w:shd w:val="clear" w:color="auto" w:fill="auto"/>
            <w:vAlign w:val="center"/>
          </w:tcPr>
          <w:p w14:paraId="716CE83D" w14:textId="77777777" w:rsidR="00861F67" w:rsidRPr="00E951B7" w:rsidRDefault="00F76B25" w:rsidP="008768AF">
            <w:pPr>
              <w:rPr>
                <w:rFonts w:ascii="Arial" w:hAnsi="Arial" w:cs="Arial"/>
                <w:sz w:val="22"/>
                <w:szCs w:val="22"/>
              </w:rPr>
            </w:pPr>
            <w:r>
              <w:rPr>
                <w:rFonts w:ascii="Arial" w:hAnsi="Arial"/>
                <w:sz w:val="22"/>
                <w:szCs w:val="22"/>
              </w:rPr>
              <w:t>Útsendur starfsmaður er sá sem eyðir takmörkuðum tíma við vinnu utan aðildarríkisins þar sem hann venjulega starfar. Ef að fyrirtækið þitt þarf að senda stafsmenn til annars aðildarríkis þá þarft þú að kynna þér þær reglur og ferli sem skipta máli.</w:t>
            </w:r>
          </w:p>
          <w:p w14:paraId="716CE83E" w14:textId="181F586C" w:rsidR="001E48BB" w:rsidRPr="00E951B7" w:rsidRDefault="00051FD4" w:rsidP="008768AF">
            <w:pPr>
              <w:rPr>
                <w:rFonts w:ascii="Arial" w:hAnsi="Arial" w:cs="Arial"/>
                <w:sz w:val="22"/>
                <w:szCs w:val="22"/>
              </w:rPr>
            </w:pPr>
            <w:r>
              <w:rPr>
                <w:rFonts w:ascii="Arial" w:hAnsi="Arial"/>
                <w:sz w:val="22"/>
                <w:szCs w:val="22"/>
              </w:rPr>
              <w:t xml:space="preserve">Hægt er að finna upplýsingar á </w:t>
            </w:r>
            <w:r>
              <w:t>„</w:t>
            </w:r>
            <w:hyperlink r:id="rId9" w:history="1">
              <w:r>
                <w:rPr>
                  <w:rStyle w:val="Hyperlink"/>
                  <w:rFonts w:ascii="Arial" w:hAnsi="Arial"/>
                  <w:sz w:val="22"/>
                  <w:szCs w:val="22"/>
                </w:rPr>
                <w:t>Útsendir starfsmenn</w:t>
              </w:r>
            </w:hyperlink>
            <w:r>
              <w:t>“</w:t>
            </w:r>
            <w:r>
              <w:rPr>
                <w:rFonts w:ascii="Arial" w:hAnsi="Arial"/>
                <w:sz w:val="22"/>
                <w:szCs w:val="22"/>
              </w:rPr>
              <w:t xml:space="preserve"> </w:t>
            </w:r>
            <w:r>
              <w:rPr>
                <w:rFonts w:ascii="Arial" w:hAnsi="Arial"/>
              </w:rPr>
              <w:t>hlutanum hjá Evrópugáttinni.</w:t>
            </w:r>
            <w:r>
              <w:rPr>
                <w:rFonts w:ascii="Arial" w:hAnsi="Arial"/>
                <w:sz w:val="22"/>
                <w:szCs w:val="22"/>
              </w:rPr>
              <w:t xml:space="preserve"> Sjá einnig innlendar upplýsingar og heimasíðu tengiliða.</w:t>
            </w:r>
          </w:p>
          <w:p w14:paraId="716CE83F" w14:textId="69FEDC29" w:rsidR="00694FF6" w:rsidRPr="003C6DAE" w:rsidRDefault="001E48BB" w:rsidP="00584FF5">
            <w:r>
              <w:rPr>
                <w:rFonts w:ascii="Arial" w:hAnsi="Arial"/>
                <w:sz w:val="22"/>
                <w:szCs w:val="22"/>
              </w:rPr>
              <w:t>Þú getur einnig ráðfært þig við og sótt „</w:t>
            </w:r>
            <w:hyperlink r:id="rId10" w:history="1">
              <w:r w:rsidRPr="007C065F">
                <w:rPr>
                  <w:rStyle w:val="Hyperlink"/>
                  <w:rFonts w:ascii="Arial" w:hAnsi="Arial"/>
                  <w:i/>
                  <w:sz w:val="22"/>
                  <w:szCs w:val="22"/>
                </w:rPr>
                <w:t>Hagnýtur leiðarvísir um útsendingu starfsmanna til aðildarríkja innan Evrópusambandsins, og evrópska efnahagssvæðisins og í Sviss</w:t>
              </w:r>
            </w:hyperlink>
            <w:r>
              <w:rPr>
                <w:rFonts w:ascii="Arial" w:hAnsi="Arial"/>
                <w:sz w:val="22"/>
                <w:szCs w:val="22"/>
              </w:rPr>
              <w:t>“</w:t>
            </w:r>
            <w:r>
              <w:rPr>
                <w:rFonts w:ascii="Arial" w:hAnsi="Arial"/>
                <w:sz w:val="18"/>
                <w:szCs w:val="18"/>
              </w:rPr>
              <w:t xml:space="preserve"> </w:t>
            </w:r>
            <w:r>
              <w:rPr>
                <w:rFonts w:ascii="Arial" w:hAnsi="Arial"/>
                <w:sz w:val="22"/>
                <w:szCs w:val="22"/>
              </w:rPr>
              <w:t xml:space="preserve">eða heimsóttu </w:t>
            </w:r>
            <w:hyperlink r:id="rId11" w:history="1">
              <w:r>
                <w:rPr>
                  <w:rStyle w:val="Hyperlink"/>
                  <w:rFonts w:ascii="Arial" w:hAnsi="Arial"/>
                  <w:sz w:val="22"/>
                  <w:szCs w:val="22"/>
                </w:rPr>
                <w:t>heimasíða Evrópustofnunar um bætt lífskjör og starfsskilyrði</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716CE844" w14:textId="77777777" w:rsidTr="00A3467B">
        <w:trPr>
          <w:cantSplit/>
          <w:trHeight w:val="1417"/>
        </w:trPr>
        <w:tc>
          <w:tcPr>
            <w:tcW w:w="417" w:type="pct"/>
            <w:shd w:val="clear" w:color="auto" w:fill="auto"/>
            <w:textDirection w:val="btLr"/>
            <w:vAlign w:val="center"/>
          </w:tcPr>
          <w:p w14:paraId="716CE841"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Hagnýtar ráðstafanir</w:t>
            </w:r>
          </w:p>
        </w:tc>
        <w:tc>
          <w:tcPr>
            <w:tcW w:w="1007" w:type="pct"/>
            <w:shd w:val="clear" w:color="auto" w:fill="auto"/>
            <w:vAlign w:val="center"/>
          </w:tcPr>
          <w:p w14:paraId="716CE842" w14:textId="77777777" w:rsidR="001B769C" w:rsidRPr="00E951B7" w:rsidRDefault="00D31040" w:rsidP="00E951B7">
            <w:pPr>
              <w:pStyle w:val="Heading1"/>
              <w:rPr>
                <w:rFonts w:ascii="Arial" w:hAnsi="Arial" w:cs="Arial"/>
                <w:sz w:val="22"/>
                <w:szCs w:val="22"/>
              </w:rPr>
            </w:pPr>
            <w:r>
              <w:rPr>
                <w:rFonts w:ascii="Arial" w:hAnsi="Arial"/>
                <w:bCs w:val="0"/>
                <w:sz w:val="22"/>
                <w:szCs w:val="22"/>
              </w:rPr>
              <w:t>Húsnæði / Hýsing</w:t>
            </w:r>
          </w:p>
        </w:tc>
        <w:tc>
          <w:tcPr>
            <w:tcW w:w="3576" w:type="pct"/>
            <w:shd w:val="clear" w:color="auto" w:fill="auto"/>
            <w:vAlign w:val="center"/>
          </w:tcPr>
          <w:p w14:paraId="716CE843" w14:textId="77777777" w:rsidR="00C3223F" w:rsidRPr="00E951B7" w:rsidRDefault="00D31040" w:rsidP="00E951B7">
            <w:pPr>
              <w:spacing w:before="120" w:after="120"/>
              <w:rPr>
                <w:rFonts w:ascii="Arial" w:hAnsi="Arial" w:cs="Arial"/>
                <w:sz w:val="22"/>
                <w:szCs w:val="22"/>
              </w:rPr>
            </w:pPr>
            <w:r>
              <w:rPr>
                <w:rFonts w:ascii="Arial" w:hAnsi="Arial"/>
                <w:bCs/>
                <w:sz w:val="22"/>
                <w:szCs w:val="22"/>
              </w:rPr>
              <w:t>Taktu tillit til hagnýtra skrefa sem nýr starfsmaður erlendis frá mun þurfa að taka til þess að finna húsnæði eða hýsingu. Er það í boði í nágrenninu? Hvernig er hægt að finna það og hvað kostar það? Getur þú gefið ráðleggingar eða stuðning til nýja starfsmannsins?</w:t>
            </w:r>
            <w:r>
              <w:rPr>
                <w:rFonts w:ascii="Arial" w:hAnsi="Arial"/>
                <w:sz w:val="22"/>
                <w:szCs w:val="22"/>
              </w:rPr>
              <w:t xml:space="preserve"> </w:t>
            </w:r>
          </w:p>
        </w:tc>
      </w:tr>
      <w:tr w:rsidR="00E04622" w14:paraId="716CE848" w14:textId="77777777" w:rsidTr="00A3467B">
        <w:trPr>
          <w:cantSplit/>
          <w:trHeight w:val="1417"/>
        </w:trPr>
        <w:tc>
          <w:tcPr>
            <w:tcW w:w="417" w:type="pct"/>
            <w:vMerge w:val="restart"/>
            <w:shd w:val="clear" w:color="auto" w:fill="auto"/>
            <w:textDirection w:val="btLr"/>
            <w:vAlign w:val="center"/>
          </w:tcPr>
          <w:p w14:paraId="716CE845" w14:textId="77777777" w:rsidR="004A2234" w:rsidRPr="00E951B7" w:rsidRDefault="004A2234" w:rsidP="00E951B7">
            <w:pPr>
              <w:jc w:val="center"/>
              <w:rPr>
                <w:rFonts w:ascii="Arial" w:hAnsi="Arial" w:cs="Arial"/>
                <w:b/>
                <w:sz w:val="20"/>
                <w:szCs w:val="20"/>
              </w:rPr>
            </w:pPr>
            <w:r>
              <w:rPr>
                <w:rFonts w:ascii="Arial" w:hAnsi="Arial"/>
                <w:b/>
                <w:sz w:val="20"/>
                <w:szCs w:val="20"/>
              </w:rPr>
              <w:t>Mála- náms- og menningarþættir</w:t>
            </w:r>
          </w:p>
        </w:tc>
        <w:tc>
          <w:tcPr>
            <w:tcW w:w="1007" w:type="pct"/>
            <w:shd w:val="clear" w:color="auto" w:fill="auto"/>
            <w:vAlign w:val="center"/>
          </w:tcPr>
          <w:p w14:paraId="716CE846" w14:textId="77777777" w:rsidR="004A2234" w:rsidRPr="00E951B7" w:rsidRDefault="004A2234" w:rsidP="00A866F5">
            <w:pPr>
              <w:pStyle w:val="Heading1"/>
              <w:rPr>
                <w:rFonts w:ascii="Arial" w:hAnsi="Arial" w:cs="Arial"/>
                <w:sz w:val="22"/>
                <w:szCs w:val="22"/>
              </w:rPr>
            </w:pPr>
            <w:r>
              <w:rPr>
                <w:rFonts w:ascii="Arial" w:hAnsi="Arial"/>
                <w:sz w:val="22"/>
                <w:szCs w:val="22"/>
              </w:rPr>
              <w:t>Tungumálahindranir</w:t>
            </w:r>
          </w:p>
        </w:tc>
        <w:tc>
          <w:tcPr>
            <w:tcW w:w="3576" w:type="pct"/>
            <w:shd w:val="clear" w:color="auto" w:fill="auto"/>
            <w:vAlign w:val="center"/>
          </w:tcPr>
          <w:p w14:paraId="716CE847" w14:textId="77777777" w:rsidR="004A2234" w:rsidRPr="00E951B7" w:rsidRDefault="004A2234" w:rsidP="00E951B7">
            <w:pPr>
              <w:spacing w:before="120" w:after="120"/>
              <w:rPr>
                <w:rFonts w:ascii="Arial" w:hAnsi="Arial" w:cs="Arial"/>
                <w:sz w:val="22"/>
                <w:szCs w:val="22"/>
              </w:rPr>
            </w:pPr>
            <w:r>
              <w:rPr>
                <w:rFonts w:ascii="Arial" w:hAnsi="Arial"/>
                <w:sz w:val="22"/>
                <w:szCs w:val="22"/>
              </w:rPr>
              <w:t>Hugsaðu um hversu miklu tungumálahæfi er krafist af umsækjendum þínum. Ef þá skortir orðfimi en henta samt til starfsins, þá skalt þú hugsa vandlega um hvernig þú munt hafa samskipti við þá. Umsækjandanum gæti fundist símaviðtöl sérstaklega erfið.</w:t>
            </w:r>
          </w:p>
        </w:tc>
      </w:tr>
      <w:tr w:rsidR="00E04622" w14:paraId="716CE84C" w14:textId="77777777" w:rsidTr="00A3467B">
        <w:trPr>
          <w:cantSplit/>
          <w:trHeight w:val="1417"/>
        </w:trPr>
        <w:tc>
          <w:tcPr>
            <w:tcW w:w="417" w:type="pct"/>
            <w:vMerge/>
            <w:shd w:val="clear" w:color="auto" w:fill="auto"/>
            <w:textDirection w:val="btLr"/>
          </w:tcPr>
          <w:p w14:paraId="716CE849"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716CE84A" w14:textId="77777777" w:rsidR="004A2234" w:rsidRPr="00E951B7" w:rsidRDefault="004A2234" w:rsidP="00A866F5">
            <w:pPr>
              <w:pStyle w:val="Heading1"/>
              <w:rPr>
                <w:rFonts w:ascii="Arial" w:hAnsi="Arial" w:cs="Arial"/>
                <w:sz w:val="22"/>
                <w:szCs w:val="22"/>
              </w:rPr>
            </w:pPr>
            <w:r>
              <w:rPr>
                <w:rFonts w:ascii="Arial" w:hAnsi="Arial"/>
                <w:bCs w:val="0"/>
                <w:sz w:val="22"/>
                <w:szCs w:val="22"/>
              </w:rPr>
              <w:t>Munur á milli landa</w:t>
            </w:r>
          </w:p>
        </w:tc>
        <w:tc>
          <w:tcPr>
            <w:tcW w:w="3576" w:type="pct"/>
            <w:shd w:val="clear" w:color="auto" w:fill="auto"/>
            <w:vAlign w:val="center"/>
          </w:tcPr>
          <w:p w14:paraId="716CE84B" w14:textId="77777777" w:rsidR="004A2234" w:rsidRPr="00E951B7" w:rsidRDefault="004A2234" w:rsidP="00E951B7">
            <w:pPr>
              <w:spacing w:before="120" w:after="120"/>
              <w:rPr>
                <w:rFonts w:ascii="Arial" w:hAnsi="Arial" w:cs="Arial"/>
                <w:sz w:val="22"/>
                <w:szCs w:val="22"/>
              </w:rPr>
            </w:pPr>
            <w:r>
              <w:rPr>
                <w:rFonts w:ascii="Arial" w:hAnsi="Arial"/>
                <w:sz w:val="22"/>
                <w:szCs w:val="22"/>
              </w:rPr>
              <w:t>Innlend ráðningarlöggjöf gæti verið mismunandi og þú gætir fundið út að það er erfiðara að ráða í sumum löndum. T.d. gætir þú þurft að skrá þig til að gera það ef þú er fulltrúi ráðningarskrifstofu. Finndu út úr því hvort að það séu einhverjar stjórnunarhindranir áður en þú hefur ráðningarferlið.</w:t>
            </w:r>
          </w:p>
        </w:tc>
      </w:tr>
      <w:tr w:rsidR="00E04622" w14:paraId="716CE850" w14:textId="77777777" w:rsidTr="00A3467B">
        <w:trPr>
          <w:cantSplit/>
          <w:trHeight w:val="1417"/>
        </w:trPr>
        <w:tc>
          <w:tcPr>
            <w:tcW w:w="417" w:type="pct"/>
            <w:vMerge/>
            <w:shd w:val="clear" w:color="auto" w:fill="auto"/>
            <w:textDirection w:val="btLr"/>
          </w:tcPr>
          <w:p w14:paraId="716CE84D"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716CE84E" w14:textId="77777777" w:rsidR="004A2234" w:rsidRPr="00E951B7" w:rsidRDefault="004A2234" w:rsidP="00A866F5">
            <w:pPr>
              <w:rPr>
                <w:rFonts w:ascii="Arial" w:hAnsi="Arial" w:cs="Arial"/>
                <w:b/>
                <w:sz w:val="22"/>
                <w:szCs w:val="22"/>
              </w:rPr>
            </w:pPr>
            <w:r>
              <w:rPr>
                <w:rFonts w:ascii="Arial" w:hAnsi="Arial"/>
                <w:b/>
                <w:sz w:val="22"/>
                <w:szCs w:val="22"/>
              </w:rPr>
              <w:t>Menningarmunur</w:t>
            </w:r>
          </w:p>
        </w:tc>
        <w:tc>
          <w:tcPr>
            <w:tcW w:w="3576" w:type="pct"/>
            <w:shd w:val="clear" w:color="auto" w:fill="auto"/>
            <w:vAlign w:val="center"/>
          </w:tcPr>
          <w:p w14:paraId="716CE84F" w14:textId="77777777" w:rsidR="004A2234" w:rsidRPr="00E951B7" w:rsidRDefault="004A2234" w:rsidP="00E951B7">
            <w:pPr>
              <w:spacing w:before="120" w:after="120"/>
              <w:rPr>
                <w:rFonts w:ascii="Arial" w:hAnsi="Arial" w:cs="Arial"/>
                <w:sz w:val="22"/>
                <w:szCs w:val="22"/>
              </w:rPr>
            </w:pPr>
            <w:r>
              <w:rPr>
                <w:rFonts w:ascii="Arial" w:hAnsi="Arial"/>
                <w:sz w:val="22"/>
                <w:szCs w:val="22"/>
              </w:rPr>
              <w:t>Ráðningarferli eru mismunandi frá einu landi til annars, sem og formsatriði milli atvinnurekenda og umsækjenda. Ef að hegðun umsækjanda er óvanaleg, þá gæti það bara verið menningarmunur. Ekki láta það hafa áhrif á skoðun þína - einbeittu þér frekar að færni þeirra og hæfileikum.</w:t>
            </w:r>
          </w:p>
        </w:tc>
      </w:tr>
      <w:tr w:rsidR="00E04622" w14:paraId="716CE854" w14:textId="77777777" w:rsidTr="00A3467B">
        <w:trPr>
          <w:cantSplit/>
          <w:trHeight w:val="1417"/>
        </w:trPr>
        <w:tc>
          <w:tcPr>
            <w:tcW w:w="417" w:type="pct"/>
            <w:vMerge/>
            <w:shd w:val="clear" w:color="auto" w:fill="auto"/>
          </w:tcPr>
          <w:p w14:paraId="716CE851"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716CE852"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Menntun </w:t>
            </w:r>
          </w:p>
        </w:tc>
        <w:tc>
          <w:tcPr>
            <w:tcW w:w="3576" w:type="pct"/>
            <w:tcBorders>
              <w:bottom w:val="single" w:sz="4" w:space="0" w:color="auto"/>
            </w:tcBorders>
            <w:shd w:val="clear" w:color="auto" w:fill="auto"/>
            <w:vAlign w:val="center"/>
          </w:tcPr>
          <w:p w14:paraId="716CE853" w14:textId="77777777" w:rsidR="004A2234" w:rsidRPr="00E951B7" w:rsidRDefault="004A2234" w:rsidP="00E951B7">
            <w:pPr>
              <w:spacing w:before="120" w:after="120"/>
              <w:rPr>
                <w:rFonts w:ascii="Arial" w:hAnsi="Arial" w:cs="Arial"/>
                <w:sz w:val="22"/>
                <w:szCs w:val="22"/>
              </w:rPr>
            </w:pPr>
            <w:r>
              <w:rPr>
                <w:rFonts w:ascii="Arial" w:hAnsi="Arial"/>
                <w:sz w:val="22"/>
                <w:szCs w:val="22"/>
              </w:rPr>
              <w:t>Umsækjendur fyrir lögverndaðar starfsgreinar þurfa að skrá sig hjá viðeigandi yfirvaldi til þess að tryggja að menntun þeirra sé viðurkennd. ENIC-NARIC netkerfin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eru gáttin til þess að viðurkenna náms-, fag- og atvinnumenntun innan Evrópu.</w:t>
            </w:r>
          </w:p>
        </w:tc>
      </w:tr>
      <w:tr w:rsidR="00E04622" w14:paraId="716CE857" w14:textId="77777777" w:rsidTr="00A3467B">
        <w:trPr>
          <w:cantSplit/>
          <w:trHeight w:val="567"/>
        </w:trPr>
        <w:tc>
          <w:tcPr>
            <w:tcW w:w="417" w:type="pct"/>
            <w:vMerge w:val="restart"/>
            <w:shd w:val="clear" w:color="auto" w:fill="auto"/>
            <w:textDirection w:val="btLr"/>
            <w:vAlign w:val="center"/>
          </w:tcPr>
          <w:p w14:paraId="716CE855" w14:textId="77777777" w:rsidR="004A2234" w:rsidRPr="00E951B7" w:rsidRDefault="004A2234" w:rsidP="00DC1CF5">
            <w:pPr>
              <w:keepNext/>
              <w:ind w:left="113" w:right="113"/>
              <w:rPr>
                <w:rFonts w:ascii="Arial" w:hAnsi="Arial" w:cs="Arial"/>
                <w:b/>
                <w:color w:val="000000"/>
                <w:sz w:val="20"/>
                <w:szCs w:val="20"/>
              </w:rPr>
            </w:pPr>
            <w:r>
              <w:rPr>
                <w:rFonts w:ascii="Arial" w:hAnsi="Arial"/>
                <w:b/>
                <w:color w:val="000000"/>
                <w:sz w:val="20"/>
                <w:szCs w:val="20"/>
              </w:rPr>
              <w:t>EURES til þess að aðstoða þig!</w:t>
            </w:r>
          </w:p>
        </w:tc>
        <w:tc>
          <w:tcPr>
            <w:tcW w:w="4583" w:type="pct"/>
            <w:gridSpan w:val="2"/>
            <w:tcBorders>
              <w:bottom w:val="nil"/>
            </w:tcBorders>
            <w:shd w:val="clear" w:color="auto" w:fill="auto"/>
            <w:vAlign w:val="center"/>
          </w:tcPr>
          <w:p w14:paraId="716CE856" w14:textId="77777777" w:rsidR="004A2234" w:rsidRPr="00E951B7" w:rsidRDefault="004A2234" w:rsidP="00DC1CF5">
            <w:pPr>
              <w:keepNext/>
              <w:spacing w:before="120" w:after="120"/>
              <w:ind w:left="1814"/>
              <w:rPr>
                <w:rFonts w:ascii="Arial" w:hAnsi="Arial" w:cs="Arial"/>
                <w:sz w:val="22"/>
                <w:szCs w:val="22"/>
              </w:rPr>
            </w:pPr>
            <w:r>
              <w:rPr>
                <w:rFonts w:ascii="Arial" w:hAnsi="Arial"/>
                <w:i/>
                <w:color w:val="000000"/>
                <w:sz w:val="22"/>
                <w:szCs w:val="22"/>
              </w:rPr>
              <w:t>Eftir að tekið hefur verið tillit til þess sem kemur fram hér að ofan,</w:t>
            </w:r>
          </w:p>
        </w:tc>
      </w:tr>
      <w:tr w:rsidR="00E04622" w14:paraId="716CE85C" w14:textId="77777777" w:rsidTr="007C065F">
        <w:trPr>
          <w:cantSplit/>
          <w:trHeight w:val="2154"/>
        </w:trPr>
        <w:tc>
          <w:tcPr>
            <w:tcW w:w="417" w:type="pct"/>
            <w:vMerge/>
            <w:shd w:val="clear" w:color="auto" w:fill="auto"/>
            <w:textDirection w:val="btLr"/>
          </w:tcPr>
          <w:p w14:paraId="716CE858"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716CE859"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Þá skaltu finna þinn EURES ráðgjafa á staðnum</w:t>
            </w:r>
          </w:p>
          <w:p w14:paraId="716CE85A" w14:textId="65A65552"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vinsamlegast vísaðu til hlekksins</w:t>
            </w:r>
            <w:r>
              <w:rPr>
                <w:rFonts w:ascii="Arial" w:hAnsi="Arial"/>
                <w:i/>
                <w:color w:val="000000"/>
                <w:sz w:val="20"/>
                <w:szCs w:val="20"/>
              </w:rPr>
              <w:t xml:space="preserve"> </w:t>
            </w:r>
            <w:hyperlink r:id="rId13" w:history="1">
              <w:r w:rsidRPr="007C065F">
                <w:rPr>
                  <w:rStyle w:val="Hyperlink"/>
                  <w:rFonts w:ascii="Arial" w:hAnsi="Arial"/>
                  <w:i/>
                  <w:sz w:val="20"/>
                  <w:szCs w:val="20"/>
                </w:rPr>
                <w:t>„Hafðu samband við EURES ráðgjafa</w:t>
              </w:r>
            </w:hyperlink>
            <w:r>
              <w:rPr>
                <w:rFonts w:ascii="Arial" w:hAnsi="Arial"/>
                <w:i/>
                <w:color w:val="000000"/>
                <w:sz w:val="20"/>
                <w:szCs w:val="20"/>
              </w:rPr>
              <w:t>“</w:t>
            </w:r>
            <w:r>
              <w:rPr>
                <w:rFonts w:ascii="Arial" w:hAnsi="Arial"/>
                <w:color w:val="000000"/>
                <w:sz w:val="20"/>
                <w:szCs w:val="20"/>
              </w:rPr>
              <w:t xml:space="preserve"> á EURES gáttinni</w:t>
            </w:r>
            <w:r>
              <w:rPr>
                <w:rFonts w:ascii="Arial" w:hAnsi="Arial"/>
                <w:i/>
                <w:color w:val="000000"/>
                <w:sz w:val="20"/>
                <w:szCs w:val="20"/>
              </w:rPr>
              <w:t>)</w:t>
            </w:r>
          </w:p>
        </w:tc>
        <w:tc>
          <w:tcPr>
            <w:tcW w:w="3576" w:type="pct"/>
            <w:tcBorders>
              <w:top w:val="nil"/>
            </w:tcBorders>
            <w:shd w:val="clear" w:color="auto" w:fill="auto"/>
            <w:vAlign w:val="center"/>
          </w:tcPr>
          <w:p w14:paraId="716CE85B"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Ef þú þarf ráðgjöf um ráðningu í öðru landi, þá getur þú leitað að upplýsingum hjá þínum nálægasta EURES ráðgjafa. Hafðu samband við þinn EURES ráðgjafa á staðnum við fyrsta tækifæri - hann/hún er tengiliður þinn við breiðara netkerfi sem getur gefið þér frekari upplýsingar um hlutina hér að ofan.</w:t>
            </w:r>
          </w:p>
        </w:tc>
      </w:tr>
    </w:tbl>
    <w:p w14:paraId="716CE85D"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E864" w14:textId="77777777" w:rsidR="00050D0F" w:rsidRDefault="00050D0F">
      <w:r>
        <w:separator/>
      </w:r>
    </w:p>
  </w:endnote>
  <w:endnote w:type="continuationSeparator" w:id="0">
    <w:p w14:paraId="716CE865"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E866"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716CE867"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E868"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716CE869"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E862" w14:textId="77777777" w:rsidR="00050D0F" w:rsidRDefault="00050D0F">
      <w:r>
        <w:separator/>
      </w:r>
    </w:p>
  </w:footnote>
  <w:footnote w:type="continuationSeparator" w:id="0">
    <w:p w14:paraId="716CE863"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C20AF"/>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C065F"/>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1CF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EB1300"/>
    <w:rsid w:val="00F0676A"/>
    <w:rsid w:val="00F0787B"/>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16CE817"/>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s-IS"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en" TargetMode="External"/><Relationship Id="rId13" Type="http://schemas.openxmlformats.org/officeDocument/2006/relationships/hyperlink" Target="https://europa.eu/eures/portal/um/search-for-advisers?lang=is" TargetMode="External"/><Relationship Id="rId3" Type="http://schemas.openxmlformats.org/officeDocument/2006/relationships/webSettings" Target="webSettings.xml"/><Relationship Id="rId7" Type="http://schemas.openxmlformats.org/officeDocument/2006/relationships/hyperlink" Target="https://eures.europa.eu/living-and-working_is"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2024-04-29T09:12:00Z</dcterms:created>
  <dcterms:modified xsi:type="dcterms:W3CDTF">2024-04-29T09:14:00Z</dcterms:modified>
</cp:coreProperties>
</file>