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664D5" w14:textId="77777777" w:rsidR="00F85B99" w:rsidRPr="00441B02" w:rsidRDefault="00D87109" w:rsidP="00F85B99">
      <w:pPr>
        <w:rPr>
          <w:rFonts w:ascii="Arial" w:hAnsi="Arial" w:cs="Arial"/>
          <w:b/>
          <w:sz w:val="28"/>
          <w:szCs w:val="28"/>
        </w:rPr>
      </w:pPr>
      <w:r w:rsidRPr="00441B02">
        <w:rPr>
          <w:rFonts w:ascii="Arial" w:hAnsi="Arial"/>
          <w:b/>
          <w:noProof/>
          <w:sz w:val="28"/>
          <w:szCs w:val="28"/>
        </w:rPr>
        <mc:AlternateContent>
          <mc:Choice Requires="wps">
            <w:drawing>
              <wp:anchor distT="0" distB="0" distL="114300" distR="114300" simplePos="0" relativeHeight="251657728" behindDoc="0" locked="0" layoutInCell="1" allowOverlap="1" wp14:anchorId="49F6651C" wp14:editId="49F6651D">
                <wp:simplePos x="0" y="0"/>
                <wp:positionH relativeFrom="column">
                  <wp:posOffset>2329180</wp:posOffset>
                </wp:positionH>
                <wp:positionV relativeFrom="paragraph">
                  <wp:posOffset>443230</wp:posOffset>
                </wp:positionV>
                <wp:extent cx="3314700" cy="923925"/>
                <wp:effectExtent l="0" t="0" r="19050" b="285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923925"/>
                        </a:xfrm>
                        <a:prstGeom prst="rect">
                          <a:avLst/>
                        </a:prstGeom>
                        <a:solidFill>
                          <a:srgbClr val="FFFFFF"/>
                        </a:solidFill>
                        <a:ln w="9525">
                          <a:solidFill>
                            <a:srgbClr val="000000"/>
                          </a:solidFill>
                          <a:miter lim="800000"/>
                          <a:headEnd/>
                          <a:tailEnd/>
                        </a:ln>
                      </wps:spPr>
                      <wps:txbx>
                        <w:txbxContent>
                          <w:p w14:paraId="49F66528" w14:textId="77777777" w:rsidR="002000A7" w:rsidRPr="00441B02" w:rsidRDefault="002000A7" w:rsidP="004D46DF">
                            <w:pPr>
                              <w:spacing w:before="160" w:after="160" w:line="480" w:lineRule="auto"/>
                              <w:jc w:val="center"/>
                            </w:pPr>
                            <w:r w:rsidRPr="00441B02">
                              <w:rPr>
                                <w:rFonts w:ascii="Arial" w:hAnsi="Arial"/>
                                <w:b/>
                              </w:rPr>
                              <w:t>Kaalutlege järgmist</w:t>
                            </w:r>
                            <w:r w:rsidRPr="00441B02">
                              <w:rPr>
                                <w:rFonts w:ascii="Arial" w:hAnsi="Arial"/>
                                <w:b/>
                              </w:rPr>
                              <w:br/>
                            </w:r>
                            <w:r w:rsidRPr="00441B02">
                              <w:rPr>
                                <w:rFonts w:ascii="Arial" w:hAnsi="Arial"/>
                                <w:b/>
                                <w:sz w:val="28"/>
                                <w:szCs w:val="28"/>
                                <w:u w:val="single"/>
                              </w:rPr>
                              <w:t>ENNE</w:t>
                            </w:r>
                            <w:r w:rsidRPr="00441B02">
                              <w:rPr>
                                <w:rFonts w:ascii="Arial" w:hAnsi="Arial"/>
                                <w:b/>
                              </w:rPr>
                              <w:t xml:space="preserve"> töötajate värbamist välismaalt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6651C" id="_x0000_t202" coordsize="21600,21600" o:spt="202" path="m,l,21600r21600,l21600,xe">
                <v:stroke joinstyle="miter"/>
                <v:path gradientshapeok="t" o:connecttype="rect"/>
              </v:shapetype>
              <v:shape id="Text Box 1" o:spid="_x0000_s1026" type="#_x0000_t202" style="position:absolute;margin-left:183.4pt;margin-top:34.9pt;width:261pt;height:7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">
                <v:textbox>
                  <w:txbxContent>
                    <w:p w14:paraId="49F66528" w14:textId="77777777" w:rsidR="002000A7" w:rsidRPr="00441B02" w:rsidRDefault="002000A7" w:rsidP="004D46DF">
                      <w:pPr>
                        <w:spacing w:before="160" w:after="160" w:line="480" w:lineRule="auto"/>
                        <w:jc w:val="center"/>
                      </w:pPr>
                      <w:r w:rsidRPr="00441B02">
                        <w:rPr>
                          <w:rFonts w:ascii="Arial" w:hAnsi="Arial"/>
                          <w:b/>
                        </w:rPr>
                        <w:t>Kaalutlege järgmist</w:t>
                      </w:r>
                      <w:r w:rsidRPr="00441B02">
                        <w:rPr>
                          <w:rFonts w:ascii="Arial" w:hAnsi="Arial"/>
                          <w:b/>
                        </w:rPr>
                        <w:br/>
                      </w:r>
                      <w:r w:rsidRPr="00441B02">
                        <w:rPr>
                          <w:rFonts w:ascii="Arial" w:hAnsi="Arial"/>
                          <w:b/>
                          <w:sz w:val="28"/>
                          <w:szCs w:val="28"/>
                          <w:u w:val="single"/>
                        </w:rPr>
                        <w:t>ENNE</w:t>
                      </w:r>
                      <w:r w:rsidRPr="00441B02">
                        <w:rPr>
                          <w:rFonts w:ascii="Arial" w:hAnsi="Arial"/>
                          <w:b/>
                        </w:rPr>
                        <w:t xml:space="preserve"> töötajate värbamist välismaalt</w:t>
                      </w:r>
                    </w:p>
                  </w:txbxContent>
                </v:textbox>
              </v:shape>
            </w:pict>
          </mc:Fallback>
        </mc:AlternateContent>
      </w:r>
      <w:r w:rsidRPr="00441B02">
        <w:rPr>
          <w:rFonts w:ascii="Arial" w:hAnsi="Arial"/>
          <w:b/>
          <w:noProof/>
          <w:sz w:val="28"/>
          <w:szCs w:val="28"/>
        </w:rPr>
        <w:drawing>
          <wp:inline distT="0" distB="0" distL="0" distR="0" wp14:anchorId="49F6651E" wp14:editId="49F6651F">
            <wp:extent cx="1552575"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3368" r="11806"/>
                    <a:stretch>
                      <a:fillRect/>
                    </a:stretch>
                  </pic:blipFill>
                  <pic:spPr bwMode="auto">
                    <a:xfrm>
                      <a:off x="0" y="0"/>
                      <a:ext cx="1552575" cy="1790700"/>
                    </a:xfrm>
                    <a:prstGeom prst="rect">
                      <a:avLst/>
                    </a:prstGeom>
                    <a:noFill/>
                    <a:ln>
                      <a:noFill/>
                    </a:ln>
                  </pic:spPr>
                </pic:pic>
              </a:graphicData>
            </a:graphic>
          </wp:inline>
        </w:drawing>
      </w:r>
    </w:p>
    <w:p w14:paraId="49F664D6" w14:textId="77777777" w:rsidR="00292D82" w:rsidRPr="00441B02" w:rsidRDefault="00292D82" w:rsidP="001B769C">
      <w:pPr>
        <w:jc w:val="center"/>
        <w:rPr>
          <w:rFonts w:ascii="Arial" w:hAnsi="Arial" w:cs="Arial"/>
          <w:b/>
          <w:sz w:val="28"/>
          <w:szCs w:val="28"/>
        </w:rPr>
      </w:pPr>
    </w:p>
    <w:p w14:paraId="49F664D7" w14:textId="77777777" w:rsidR="008B3B4F" w:rsidRPr="00441B02" w:rsidRDefault="008B3B4F" w:rsidP="001B769C">
      <w:pPr>
        <w:jc w:val="center"/>
        <w:rPr>
          <w:rFonts w:ascii="Arial" w:hAnsi="Arial" w:cs="Arial"/>
          <w:b/>
          <w:sz w:val="28"/>
          <w:szCs w:val="28"/>
        </w:rPr>
      </w:pPr>
    </w:p>
    <w:p w14:paraId="49F664D8" w14:textId="77777777" w:rsidR="001B769C" w:rsidRPr="00441B02" w:rsidRDefault="001B769C"/>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2968"/>
        <w:gridCol w:w="5362"/>
      </w:tblGrid>
      <w:tr w:rsidR="00E04622" w:rsidRPr="00441B02" w14:paraId="49F664DC" w14:textId="77777777" w:rsidTr="00A3467B">
        <w:tc>
          <w:tcPr>
            <w:tcW w:w="417" w:type="pct"/>
            <w:shd w:val="clear" w:color="auto" w:fill="auto"/>
            <w:vAlign w:val="center"/>
          </w:tcPr>
          <w:p w14:paraId="49F664D9" w14:textId="77777777" w:rsidR="001B769C" w:rsidRPr="00441B02" w:rsidRDefault="00950D65" w:rsidP="008768AF">
            <w:pPr>
              <w:pStyle w:val="Heading1"/>
              <w:rPr>
                <w:rFonts w:ascii="Arial" w:hAnsi="Arial" w:cs="Arial"/>
                <w:sz w:val="22"/>
                <w:szCs w:val="22"/>
              </w:rPr>
            </w:pPr>
            <w:r w:rsidRPr="00441B02">
              <w:rPr>
                <w:rFonts w:ascii="Arial" w:hAnsi="Arial"/>
                <w:sz w:val="22"/>
                <w:szCs w:val="22"/>
              </w:rPr>
              <w:t>Mõelge järgmisele</w:t>
            </w:r>
          </w:p>
        </w:tc>
        <w:tc>
          <w:tcPr>
            <w:tcW w:w="4583" w:type="pct"/>
            <w:gridSpan w:val="2"/>
            <w:shd w:val="clear" w:color="auto" w:fill="auto"/>
            <w:vAlign w:val="center"/>
          </w:tcPr>
          <w:p w14:paraId="49F664DA" w14:textId="77777777" w:rsidR="00C3223F" w:rsidRPr="00441B02" w:rsidRDefault="00C3223F" w:rsidP="008768AF">
            <w:pPr>
              <w:rPr>
                <w:rFonts w:ascii="Arial" w:hAnsi="Arial" w:cs="Arial"/>
                <w:b/>
                <w:sz w:val="22"/>
                <w:szCs w:val="22"/>
              </w:rPr>
            </w:pPr>
          </w:p>
          <w:p w14:paraId="49F664DB" w14:textId="77777777" w:rsidR="001B769C" w:rsidRPr="00441B02" w:rsidRDefault="001B769C" w:rsidP="008768AF">
            <w:pPr>
              <w:rPr>
                <w:rFonts w:ascii="Arial" w:hAnsi="Arial" w:cs="Arial"/>
                <w:b/>
                <w:sz w:val="22"/>
                <w:szCs w:val="22"/>
              </w:rPr>
            </w:pPr>
            <w:r w:rsidRPr="00441B02">
              <w:rPr>
                <w:rFonts w:ascii="Arial" w:hAnsi="Arial"/>
                <w:b/>
                <w:sz w:val="22"/>
                <w:szCs w:val="22"/>
              </w:rPr>
              <w:t>Meetmed</w:t>
            </w:r>
          </w:p>
        </w:tc>
      </w:tr>
      <w:tr w:rsidR="00E04622" w:rsidRPr="00441B02" w14:paraId="49F664E0" w14:textId="77777777" w:rsidTr="00A3467B">
        <w:trPr>
          <w:cantSplit/>
          <w:trHeight w:val="1417"/>
        </w:trPr>
        <w:tc>
          <w:tcPr>
            <w:tcW w:w="417" w:type="pct"/>
            <w:vMerge w:val="restart"/>
            <w:shd w:val="clear" w:color="auto" w:fill="auto"/>
            <w:textDirection w:val="btLr"/>
            <w:vAlign w:val="center"/>
          </w:tcPr>
          <w:p w14:paraId="49F664DD" w14:textId="77777777" w:rsidR="00C3223F" w:rsidRPr="00441B02" w:rsidRDefault="004B66E2" w:rsidP="00E951B7">
            <w:pPr>
              <w:ind w:left="113" w:right="113"/>
              <w:jc w:val="center"/>
              <w:rPr>
                <w:rFonts w:ascii="Arial" w:hAnsi="Arial" w:cs="Arial"/>
                <w:b/>
                <w:sz w:val="20"/>
                <w:szCs w:val="20"/>
              </w:rPr>
            </w:pPr>
            <w:r w:rsidRPr="00441B02">
              <w:rPr>
                <w:rFonts w:ascii="Arial" w:hAnsi="Arial"/>
                <w:b/>
                <w:sz w:val="20"/>
                <w:szCs w:val="20"/>
              </w:rPr>
              <w:t>Nõustamine ja kavandamine</w:t>
            </w:r>
          </w:p>
        </w:tc>
        <w:tc>
          <w:tcPr>
            <w:tcW w:w="1007" w:type="pct"/>
            <w:shd w:val="clear" w:color="auto" w:fill="auto"/>
            <w:vAlign w:val="center"/>
          </w:tcPr>
          <w:p w14:paraId="49F664DE" w14:textId="77777777" w:rsidR="00C3223F" w:rsidRPr="00441B02" w:rsidRDefault="00C3223F" w:rsidP="00A866F5">
            <w:pPr>
              <w:pStyle w:val="Heading1"/>
              <w:rPr>
                <w:rFonts w:ascii="Arial" w:hAnsi="Arial" w:cs="Arial"/>
                <w:sz w:val="22"/>
                <w:szCs w:val="22"/>
              </w:rPr>
            </w:pPr>
            <w:r w:rsidRPr="00441B02">
              <w:rPr>
                <w:rFonts w:ascii="Arial" w:hAnsi="Arial"/>
                <w:sz w:val="22"/>
                <w:szCs w:val="22"/>
              </w:rPr>
              <w:t>Kohalikud tööturuasutused</w:t>
            </w:r>
          </w:p>
        </w:tc>
        <w:tc>
          <w:tcPr>
            <w:tcW w:w="3576" w:type="pct"/>
            <w:shd w:val="clear" w:color="auto" w:fill="auto"/>
            <w:vAlign w:val="center"/>
          </w:tcPr>
          <w:p w14:paraId="49F664DF" w14:textId="77777777" w:rsidR="00C3223F" w:rsidRPr="00441B02" w:rsidRDefault="00C3223F" w:rsidP="00E951B7">
            <w:pPr>
              <w:spacing w:before="120" w:after="120"/>
              <w:rPr>
                <w:rFonts w:ascii="Arial" w:hAnsi="Arial" w:cs="Arial"/>
                <w:sz w:val="22"/>
                <w:szCs w:val="22"/>
              </w:rPr>
            </w:pPr>
            <w:r w:rsidRPr="00441B02">
              <w:rPr>
                <w:rFonts w:ascii="Arial" w:hAnsi="Arial"/>
                <w:sz w:val="22"/>
                <w:szCs w:val="22"/>
              </w:rPr>
              <w:t xml:space="preserve">Enne kui hakkate kandidaate otsima välismaalt, arutage oma </w:t>
            </w:r>
            <w:r w:rsidRPr="00441B02">
              <w:rPr>
                <w:rFonts w:ascii="Arial" w:hAnsi="Arial"/>
                <w:i/>
                <w:sz w:val="22"/>
                <w:szCs w:val="22"/>
              </w:rPr>
              <w:t>kohaliku riikliku tööturuasutusega</w:t>
            </w:r>
            <w:r w:rsidRPr="00441B02">
              <w:rPr>
                <w:rFonts w:ascii="Arial" w:hAnsi="Arial"/>
                <w:sz w:val="22"/>
                <w:szCs w:val="22"/>
              </w:rPr>
              <w:t xml:space="preserve"> oma värbamisvajadust. Võib-olla suudab tööturuasutus leida sobivaid kandidaate lähedamalt.</w:t>
            </w:r>
          </w:p>
        </w:tc>
      </w:tr>
      <w:tr w:rsidR="00E04622" w:rsidRPr="00441B02" w14:paraId="49F664E4" w14:textId="77777777" w:rsidTr="006071CD">
        <w:trPr>
          <w:trHeight w:val="907"/>
        </w:trPr>
        <w:tc>
          <w:tcPr>
            <w:tcW w:w="417" w:type="pct"/>
            <w:vMerge/>
            <w:tcBorders>
              <w:bottom w:val="single" w:sz="4" w:space="0" w:color="auto"/>
            </w:tcBorders>
            <w:shd w:val="clear" w:color="auto" w:fill="auto"/>
            <w:vAlign w:val="center"/>
          </w:tcPr>
          <w:p w14:paraId="49F664E1" w14:textId="77777777" w:rsidR="00C3223F" w:rsidRPr="00441B02" w:rsidRDefault="00C3223F" w:rsidP="008768AF">
            <w:pPr>
              <w:rPr>
                <w:rFonts w:ascii="Arial" w:hAnsi="Arial" w:cs="Arial"/>
                <w:b/>
                <w:sz w:val="22"/>
                <w:szCs w:val="22"/>
              </w:rPr>
            </w:pPr>
          </w:p>
        </w:tc>
        <w:tc>
          <w:tcPr>
            <w:tcW w:w="1007" w:type="pct"/>
            <w:tcBorders>
              <w:bottom w:val="single" w:sz="4" w:space="0" w:color="auto"/>
            </w:tcBorders>
            <w:shd w:val="clear" w:color="auto" w:fill="auto"/>
            <w:vAlign w:val="center"/>
          </w:tcPr>
          <w:p w14:paraId="49F664E2" w14:textId="77777777" w:rsidR="00C3223F" w:rsidRPr="00441B02" w:rsidRDefault="00C3223F" w:rsidP="00A866F5">
            <w:pPr>
              <w:rPr>
                <w:rFonts w:ascii="Arial" w:hAnsi="Arial" w:cs="Arial"/>
                <w:b/>
                <w:sz w:val="22"/>
                <w:szCs w:val="22"/>
              </w:rPr>
            </w:pPr>
            <w:r w:rsidRPr="00441B02">
              <w:rPr>
                <w:rFonts w:ascii="Arial" w:hAnsi="Arial"/>
                <w:b/>
                <w:sz w:val="22"/>
                <w:szCs w:val="22"/>
              </w:rPr>
              <w:t>Valmistage ette kandidaadi profiil</w:t>
            </w:r>
          </w:p>
        </w:tc>
        <w:tc>
          <w:tcPr>
            <w:tcW w:w="3576" w:type="pct"/>
            <w:tcBorders>
              <w:bottom w:val="single" w:sz="4" w:space="0" w:color="auto"/>
            </w:tcBorders>
            <w:shd w:val="clear" w:color="auto" w:fill="auto"/>
            <w:vAlign w:val="center"/>
          </w:tcPr>
          <w:p w14:paraId="49F664E3" w14:textId="77777777" w:rsidR="00C3223F" w:rsidRPr="00441B02" w:rsidRDefault="00C3223F" w:rsidP="00E951B7">
            <w:pPr>
              <w:spacing w:before="120" w:after="120"/>
              <w:rPr>
                <w:rFonts w:ascii="Arial" w:hAnsi="Arial" w:cs="Arial"/>
                <w:sz w:val="22"/>
                <w:szCs w:val="22"/>
              </w:rPr>
            </w:pPr>
            <w:r w:rsidRPr="00441B02">
              <w:rPr>
                <w:rFonts w:ascii="Arial" w:hAnsi="Arial"/>
                <w:sz w:val="22"/>
                <w:szCs w:val="22"/>
              </w:rPr>
              <w:t>Mis on ameti täitmiseks vajalikud erioskused, pädevused ja kvalifikatsioonid?</w:t>
            </w:r>
          </w:p>
        </w:tc>
      </w:tr>
      <w:tr w:rsidR="00E04622" w:rsidRPr="00441B02" w14:paraId="49F664E7" w14:textId="77777777" w:rsidTr="00A3467B">
        <w:trPr>
          <w:trHeight w:val="567"/>
        </w:trPr>
        <w:tc>
          <w:tcPr>
            <w:tcW w:w="417" w:type="pct"/>
            <w:vMerge/>
            <w:tcBorders>
              <w:right w:val="single" w:sz="4" w:space="0" w:color="auto"/>
            </w:tcBorders>
            <w:shd w:val="clear" w:color="auto" w:fill="auto"/>
            <w:vAlign w:val="center"/>
          </w:tcPr>
          <w:p w14:paraId="49F664E5" w14:textId="77777777" w:rsidR="004B66E2" w:rsidRPr="00441B02" w:rsidRDefault="004B66E2" w:rsidP="008768AF">
            <w:pPr>
              <w:rPr>
                <w:rFonts w:ascii="Arial" w:hAnsi="Arial" w:cs="Arial"/>
                <w:b/>
                <w:sz w:val="22"/>
                <w:szCs w:val="22"/>
              </w:rPr>
            </w:pPr>
          </w:p>
        </w:tc>
        <w:tc>
          <w:tcPr>
            <w:tcW w:w="4583" w:type="pct"/>
            <w:gridSpan w:val="2"/>
            <w:tcBorders>
              <w:left w:val="single" w:sz="4" w:space="0" w:color="auto"/>
              <w:bottom w:val="nil"/>
            </w:tcBorders>
            <w:shd w:val="clear" w:color="auto" w:fill="auto"/>
            <w:vAlign w:val="center"/>
          </w:tcPr>
          <w:p w14:paraId="49F664E6" w14:textId="77777777" w:rsidR="004B66E2" w:rsidRPr="00441B02" w:rsidRDefault="004B66E2" w:rsidP="00584FF5">
            <w:pPr>
              <w:ind w:left="1814"/>
              <w:rPr>
                <w:rFonts w:ascii="Arial" w:hAnsi="Arial" w:cs="Arial"/>
                <w:sz w:val="22"/>
                <w:szCs w:val="22"/>
              </w:rPr>
            </w:pPr>
            <w:r w:rsidRPr="00441B02">
              <w:rPr>
                <w:rFonts w:ascii="Arial" w:hAnsi="Arial"/>
                <w:i/>
                <w:sz w:val="22"/>
                <w:szCs w:val="22"/>
              </w:rPr>
              <w:t xml:space="preserve">Kui otsustate värvata välismaalt… </w:t>
            </w:r>
          </w:p>
        </w:tc>
      </w:tr>
      <w:tr w:rsidR="00E04622" w:rsidRPr="00441B02" w14:paraId="49F664EB" w14:textId="77777777" w:rsidTr="006071CD">
        <w:trPr>
          <w:trHeight w:val="1247"/>
        </w:trPr>
        <w:tc>
          <w:tcPr>
            <w:tcW w:w="417" w:type="pct"/>
            <w:vMerge/>
            <w:shd w:val="clear" w:color="auto" w:fill="auto"/>
            <w:vAlign w:val="center"/>
          </w:tcPr>
          <w:p w14:paraId="49F664E8" w14:textId="77777777" w:rsidR="00C3223F" w:rsidRPr="00441B02" w:rsidRDefault="00C3223F" w:rsidP="008768AF">
            <w:pPr>
              <w:rPr>
                <w:rFonts w:ascii="Arial" w:hAnsi="Arial" w:cs="Arial"/>
                <w:b/>
                <w:sz w:val="22"/>
                <w:szCs w:val="22"/>
              </w:rPr>
            </w:pPr>
          </w:p>
        </w:tc>
        <w:tc>
          <w:tcPr>
            <w:tcW w:w="1007" w:type="pct"/>
            <w:tcBorders>
              <w:top w:val="nil"/>
            </w:tcBorders>
            <w:shd w:val="clear" w:color="auto" w:fill="auto"/>
            <w:vAlign w:val="center"/>
          </w:tcPr>
          <w:p w14:paraId="49F664E9" w14:textId="77777777" w:rsidR="00C3223F" w:rsidRPr="00441B02" w:rsidRDefault="00C3223F" w:rsidP="00E951B7">
            <w:pPr>
              <w:pStyle w:val="Heading1"/>
              <w:rPr>
                <w:rFonts w:ascii="Arial" w:hAnsi="Arial" w:cs="Arial"/>
                <w:sz w:val="22"/>
                <w:szCs w:val="22"/>
              </w:rPr>
            </w:pPr>
            <w:r w:rsidRPr="00441B02">
              <w:rPr>
                <w:rFonts w:ascii="Arial" w:hAnsi="Arial"/>
                <w:sz w:val="22"/>
                <w:szCs w:val="22"/>
              </w:rPr>
              <w:t xml:space="preserve">Koostage kava </w:t>
            </w:r>
          </w:p>
        </w:tc>
        <w:tc>
          <w:tcPr>
            <w:tcW w:w="3576" w:type="pct"/>
            <w:tcBorders>
              <w:top w:val="nil"/>
            </w:tcBorders>
            <w:shd w:val="clear" w:color="auto" w:fill="auto"/>
            <w:vAlign w:val="center"/>
          </w:tcPr>
          <w:p w14:paraId="49F664EA" w14:textId="77777777" w:rsidR="00C3223F" w:rsidRPr="00441B02" w:rsidRDefault="00C3223F" w:rsidP="00E951B7">
            <w:pPr>
              <w:spacing w:after="120"/>
              <w:rPr>
                <w:rFonts w:ascii="Arial" w:hAnsi="Arial" w:cs="Arial"/>
                <w:sz w:val="22"/>
                <w:szCs w:val="22"/>
              </w:rPr>
            </w:pPr>
            <w:r w:rsidRPr="00441B02">
              <w:rPr>
                <w:rFonts w:ascii="Arial" w:hAnsi="Arial"/>
                <w:sz w:val="22"/>
                <w:szCs w:val="22"/>
              </w:rPr>
              <w:t>Kirjeldage ülevaatlikult välismaalt värbamise eesmärke, eeliseid, riske ja kulusid. Määrake tähtajad, sest rahvusvaheliste kandidaatide leidmine võib kesta kauem.</w:t>
            </w:r>
          </w:p>
        </w:tc>
      </w:tr>
      <w:tr w:rsidR="00E04622" w:rsidRPr="00441B02" w14:paraId="49F664F0" w14:textId="77777777" w:rsidTr="006071CD">
        <w:trPr>
          <w:trHeight w:val="1361"/>
        </w:trPr>
        <w:tc>
          <w:tcPr>
            <w:tcW w:w="417" w:type="pct"/>
            <w:vMerge/>
            <w:shd w:val="clear" w:color="auto" w:fill="auto"/>
            <w:vAlign w:val="center"/>
          </w:tcPr>
          <w:p w14:paraId="49F664EC" w14:textId="77777777" w:rsidR="00C3223F" w:rsidRPr="00441B02" w:rsidRDefault="00C3223F" w:rsidP="008768AF">
            <w:pPr>
              <w:rPr>
                <w:rFonts w:ascii="Arial" w:hAnsi="Arial" w:cs="Arial"/>
                <w:b/>
                <w:sz w:val="22"/>
                <w:szCs w:val="22"/>
              </w:rPr>
            </w:pPr>
          </w:p>
        </w:tc>
        <w:tc>
          <w:tcPr>
            <w:tcW w:w="1007" w:type="pct"/>
            <w:shd w:val="clear" w:color="auto" w:fill="auto"/>
            <w:vAlign w:val="center"/>
          </w:tcPr>
          <w:p w14:paraId="49F664ED" w14:textId="77777777" w:rsidR="00C3223F" w:rsidRPr="00441B02" w:rsidRDefault="00C3223F" w:rsidP="008768AF">
            <w:pPr>
              <w:pStyle w:val="Heading1"/>
              <w:rPr>
                <w:rFonts w:ascii="Arial" w:hAnsi="Arial" w:cs="Arial"/>
                <w:sz w:val="22"/>
                <w:szCs w:val="22"/>
              </w:rPr>
            </w:pPr>
            <w:r w:rsidRPr="00441B02">
              <w:rPr>
                <w:rFonts w:ascii="Arial" w:hAnsi="Arial"/>
                <w:sz w:val="22"/>
                <w:szCs w:val="22"/>
              </w:rPr>
              <w:t>Võtke ühendust pädevate asutustega</w:t>
            </w:r>
          </w:p>
          <w:p w14:paraId="49F664EE" w14:textId="77777777" w:rsidR="00C3223F" w:rsidRPr="00441B02" w:rsidRDefault="00C3223F" w:rsidP="008768AF">
            <w:pPr>
              <w:rPr>
                <w:rFonts w:ascii="Arial" w:hAnsi="Arial" w:cs="Arial"/>
                <w:sz w:val="20"/>
                <w:szCs w:val="20"/>
              </w:rPr>
            </w:pPr>
            <w:r w:rsidRPr="00441B02">
              <w:rPr>
                <w:rFonts w:ascii="Arial" w:hAnsi="Arial"/>
                <w:i/>
                <w:sz w:val="20"/>
                <w:szCs w:val="20"/>
              </w:rPr>
              <w:t>(välismaalaste register või teie riigi samaväärne talitus)</w:t>
            </w:r>
          </w:p>
        </w:tc>
        <w:tc>
          <w:tcPr>
            <w:tcW w:w="3576" w:type="pct"/>
            <w:shd w:val="clear" w:color="auto" w:fill="auto"/>
            <w:vAlign w:val="center"/>
          </w:tcPr>
          <w:p w14:paraId="49F664EF" w14:textId="77777777" w:rsidR="00C3223F" w:rsidRPr="00441B02" w:rsidRDefault="00C3223F" w:rsidP="00E951B7">
            <w:pPr>
              <w:spacing w:before="120" w:after="120"/>
              <w:rPr>
                <w:rFonts w:ascii="Arial" w:hAnsi="Arial" w:cs="Arial"/>
                <w:sz w:val="22"/>
                <w:szCs w:val="22"/>
              </w:rPr>
            </w:pPr>
            <w:r w:rsidRPr="00441B02">
              <w:rPr>
                <w:rFonts w:ascii="Arial" w:hAnsi="Arial"/>
                <w:sz w:val="22"/>
                <w:szCs w:val="22"/>
              </w:rPr>
              <w:t xml:space="preserve">Leidke, kas välismaalasest töötaja jaoks on vaja lisaformaalsusi. Kas nad peavad eraldi registreeruma või tasuma lõive? </w:t>
            </w:r>
          </w:p>
        </w:tc>
      </w:tr>
      <w:tr w:rsidR="00E04622" w:rsidRPr="00441B02" w14:paraId="49F664F4" w14:textId="77777777" w:rsidTr="006071CD">
        <w:trPr>
          <w:cantSplit/>
          <w:trHeight w:val="1984"/>
        </w:trPr>
        <w:tc>
          <w:tcPr>
            <w:tcW w:w="417" w:type="pct"/>
            <w:vMerge w:val="restart"/>
            <w:shd w:val="clear" w:color="auto" w:fill="auto"/>
            <w:textDirection w:val="btLr"/>
            <w:vAlign w:val="center"/>
          </w:tcPr>
          <w:p w14:paraId="49F664F1" w14:textId="77777777" w:rsidR="00E40C1E" w:rsidRPr="00441B02" w:rsidRDefault="00E40C1E" w:rsidP="00E951B7">
            <w:pPr>
              <w:ind w:left="113" w:right="113"/>
              <w:jc w:val="center"/>
              <w:rPr>
                <w:rFonts w:ascii="Arial" w:hAnsi="Arial" w:cs="Arial"/>
                <w:b/>
                <w:sz w:val="22"/>
                <w:szCs w:val="22"/>
              </w:rPr>
            </w:pPr>
            <w:r w:rsidRPr="00441B02">
              <w:rPr>
                <w:rFonts w:ascii="Arial" w:hAnsi="Arial"/>
                <w:b/>
                <w:sz w:val="20"/>
                <w:szCs w:val="20"/>
              </w:rPr>
              <w:t>Õiguslikud nõuded ja lähetatud töötajad</w:t>
            </w:r>
          </w:p>
        </w:tc>
        <w:tc>
          <w:tcPr>
            <w:tcW w:w="1007" w:type="pct"/>
            <w:shd w:val="clear" w:color="auto" w:fill="auto"/>
            <w:vAlign w:val="center"/>
          </w:tcPr>
          <w:p w14:paraId="49F664F2" w14:textId="77777777" w:rsidR="00E40C1E" w:rsidRPr="00441B02" w:rsidRDefault="00F76B25" w:rsidP="008768AF">
            <w:pPr>
              <w:pStyle w:val="Heading1"/>
              <w:rPr>
                <w:rFonts w:ascii="Arial" w:hAnsi="Arial" w:cs="Arial"/>
                <w:sz w:val="22"/>
                <w:szCs w:val="22"/>
              </w:rPr>
            </w:pPr>
            <w:r w:rsidRPr="00441B02">
              <w:rPr>
                <w:rFonts w:ascii="Arial" w:hAnsi="Arial"/>
                <w:sz w:val="22"/>
                <w:szCs w:val="22"/>
              </w:rPr>
              <w:t>Registreerimismenetlused ja tööload</w:t>
            </w:r>
          </w:p>
        </w:tc>
        <w:tc>
          <w:tcPr>
            <w:tcW w:w="3576" w:type="pct"/>
            <w:shd w:val="clear" w:color="auto" w:fill="auto"/>
            <w:vAlign w:val="center"/>
          </w:tcPr>
          <w:p w14:paraId="49F664F3" w14:textId="0DDCB76D" w:rsidR="00E40C1E" w:rsidRPr="00441B02" w:rsidRDefault="00F76B25" w:rsidP="008B66BE">
            <w:pPr>
              <w:rPr>
                <w:rFonts w:ascii="Arial" w:hAnsi="Arial" w:cs="Arial"/>
                <w:sz w:val="22"/>
                <w:szCs w:val="22"/>
              </w:rPr>
            </w:pPr>
            <w:r w:rsidRPr="00441B02">
              <w:rPr>
                <w:rFonts w:ascii="Arial" w:hAnsi="Arial"/>
                <w:sz w:val="22"/>
                <w:szCs w:val="22"/>
              </w:rPr>
              <w:t xml:space="preserve">Kas soovite värvata töötajaid muudest Euroopa Majanduspiirkonna (EMP) riikidest ja vajate lisateavet registreerimismenetluste ja töölubade kohta? Sellisel juhul lugege jaotist </w:t>
            </w:r>
            <w:hyperlink r:id="rId7" w:history="1">
              <w:r w:rsidRPr="00441B02">
                <w:rPr>
                  <w:rStyle w:val="Hyperlink"/>
                  <w:rFonts w:ascii="Arial" w:hAnsi="Arial"/>
                  <w:sz w:val="22"/>
                  <w:szCs w:val="22"/>
                </w:rPr>
                <w:t>„Elamine ja töötamine“</w:t>
              </w:r>
            </w:hyperlink>
            <w:r w:rsidRPr="00441B02">
              <w:rPr>
                <w:rFonts w:ascii="Arial" w:hAnsi="Arial"/>
                <w:sz w:val="22"/>
                <w:szCs w:val="22"/>
              </w:rPr>
              <w:t>, kus on iga riigi registreerimismenetluste ja elamislubade teave.</w:t>
            </w:r>
          </w:p>
        </w:tc>
      </w:tr>
      <w:tr w:rsidR="00E04622" w:rsidRPr="00441B02" w14:paraId="49F664F8" w14:textId="77777777" w:rsidTr="00DF1717">
        <w:trPr>
          <w:trHeight w:val="1474"/>
        </w:trPr>
        <w:tc>
          <w:tcPr>
            <w:tcW w:w="417" w:type="pct"/>
            <w:vMerge/>
            <w:shd w:val="clear" w:color="auto" w:fill="auto"/>
            <w:vAlign w:val="center"/>
          </w:tcPr>
          <w:p w14:paraId="49F664F5" w14:textId="77777777" w:rsidR="00E40C1E" w:rsidRPr="00441B02" w:rsidRDefault="00E40C1E" w:rsidP="008768AF">
            <w:pPr>
              <w:rPr>
                <w:rFonts w:ascii="Arial" w:hAnsi="Arial" w:cs="Arial"/>
                <w:b/>
                <w:sz w:val="22"/>
                <w:szCs w:val="22"/>
              </w:rPr>
            </w:pPr>
          </w:p>
        </w:tc>
        <w:tc>
          <w:tcPr>
            <w:tcW w:w="1007" w:type="pct"/>
            <w:shd w:val="clear" w:color="auto" w:fill="auto"/>
            <w:vAlign w:val="center"/>
          </w:tcPr>
          <w:p w14:paraId="49F664F6" w14:textId="77777777" w:rsidR="00E40C1E" w:rsidRPr="00441B02" w:rsidRDefault="00F76B25" w:rsidP="00A866F5">
            <w:pPr>
              <w:pStyle w:val="Heading1"/>
              <w:rPr>
                <w:rFonts w:ascii="Arial" w:hAnsi="Arial" w:cs="Arial"/>
                <w:sz w:val="22"/>
                <w:szCs w:val="22"/>
              </w:rPr>
            </w:pPr>
            <w:r w:rsidRPr="00441B02">
              <w:rPr>
                <w:rFonts w:ascii="Arial" w:hAnsi="Arial"/>
                <w:sz w:val="22"/>
                <w:szCs w:val="22"/>
              </w:rPr>
              <w:t>Töötajate liikumisvabadust reguleerivad üleminekueeskirjad</w:t>
            </w:r>
          </w:p>
        </w:tc>
        <w:tc>
          <w:tcPr>
            <w:tcW w:w="3576" w:type="pct"/>
            <w:shd w:val="clear" w:color="auto" w:fill="auto"/>
            <w:vAlign w:val="center"/>
          </w:tcPr>
          <w:p w14:paraId="49F664F7" w14:textId="3D7D6A10" w:rsidR="00E40C1E" w:rsidRPr="00441B02" w:rsidRDefault="00F76B25" w:rsidP="004A2234">
            <w:pPr>
              <w:rPr>
                <w:rFonts w:ascii="Arial" w:hAnsi="Arial" w:cs="Arial"/>
                <w:sz w:val="22"/>
                <w:szCs w:val="22"/>
              </w:rPr>
            </w:pPr>
            <w:r w:rsidRPr="00441B02">
              <w:rPr>
                <w:rFonts w:ascii="Arial" w:hAnsi="Arial"/>
                <w:sz w:val="22"/>
                <w:szCs w:val="22"/>
              </w:rPr>
              <w:t xml:space="preserve">Uute liikmesriikide ja nende töötajate liikumisvabadust reguleerivate üleminekueeskirjade lisateave on </w:t>
            </w:r>
            <w:proofErr w:type="spellStart"/>
            <w:r w:rsidRPr="00441B02">
              <w:rPr>
                <w:rFonts w:ascii="Arial" w:hAnsi="Arial"/>
                <w:sz w:val="22"/>
                <w:szCs w:val="22"/>
              </w:rPr>
              <w:t>Europa</w:t>
            </w:r>
            <w:proofErr w:type="spellEnd"/>
            <w:r w:rsidRPr="00441B02">
              <w:rPr>
                <w:rFonts w:ascii="Arial" w:hAnsi="Arial"/>
                <w:sz w:val="22"/>
                <w:szCs w:val="22"/>
              </w:rPr>
              <w:t xml:space="preserve"> portaali jaotises</w:t>
            </w:r>
            <w:r w:rsidRPr="00441B02">
              <w:t xml:space="preserve"> </w:t>
            </w:r>
            <w:hyperlink r:id="rId8" w:history="1">
              <w:r w:rsidRPr="00441B02">
                <w:rPr>
                  <w:rStyle w:val="Hyperlink"/>
                  <w:rFonts w:ascii="Arial" w:hAnsi="Arial"/>
                  <w:sz w:val="22"/>
                  <w:szCs w:val="22"/>
                </w:rPr>
                <w:t>töötajate liikumisvabaduse kohta</w:t>
              </w:r>
            </w:hyperlink>
            <w:r w:rsidRPr="00441B02">
              <w:rPr>
                <w:rFonts w:ascii="Arial" w:hAnsi="Arial"/>
                <w:sz w:val="22"/>
                <w:szCs w:val="22"/>
              </w:rPr>
              <w:t>.</w:t>
            </w:r>
          </w:p>
        </w:tc>
      </w:tr>
      <w:tr w:rsidR="00E04622" w:rsidRPr="00441B02" w14:paraId="49F664FE" w14:textId="77777777" w:rsidTr="00051BAE">
        <w:trPr>
          <w:trHeight w:val="3685"/>
        </w:trPr>
        <w:tc>
          <w:tcPr>
            <w:tcW w:w="417" w:type="pct"/>
            <w:vMerge/>
            <w:shd w:val="clear" w:color="auto" w:fill="auto"/>
            <w:vAlign w:val="center"/>
          </w:tcPr>
          <w:p w14:paraId="49F664F9" w14:textId="77777777" w:rsidR="00E40C1E" w:rsidRPr="00441B02" w:rsidRDefault="00E40C1E" w:rsidP="008768AF">
            <w:pPr>
              <w:rPr>
                <w:rFonts w:ascii="Arial" w:hAnsi="Arial" w:cs="Arial"/>
                <w:b/>
                <w:sz w:val="22"/>
                <w:szCs w:val="22"/>
              </w:rPr>
            </w:pPr>
          </w:p>
        </w:tc>
        <w:tc>
          <w:tcPr>
            <w:tcW w:w="1007" w:type="pct"/>
            <w:shd w:val="clear" w:color="auto" w:fill="auto"/>
            <w:vAlign w:val="center"/>
          </w:tcPr>
          <w:p w14:paraId="49F664FA" w14:textId="77777777" w:rsidR="00CB34E5" w:rsidRPr="00441B02" w:rsidRDefault="00F76B25" w:rsidP="00E951B7">
            <w:pPr>
              <w:pStyle w:val="Heading1"/>
              <w:rPr>
                <w:b w:val="0"/>
              </w:rPr>
            </w:pPr>
            <w:r w:rsidRPr="00441B02">
              <w:rPr>
                <w:rFonts w:ascii="Arial" w:hAnsi="Arial"/>
                <w:sz w:val="22"/>
                <w:szCs w:val="22"/>
              </w:rPr>
              <w:t>Lähetatud töötajad</w:t>
            </w:r>
          </w:p>
        </w:tc>
        <w:tc>
          <w:tcPr>
            <w:tcW w:w="3576" w:type="pct"/>
            <w:shd w:val="clear" w:color="auto" w:fill="auto"/>
            <w:vAlign w:val="center"/>
          </w:tcPr>
          <w:p w14:paraId="49F664FB" w14:textId="77777777" w:rsidR="00861F67" w:rsidRPr="00441B02" w:rsidRDefault="00F76B25" w:rsidP="008768AF">
            <w:pPr>
              <w:rPr>
                <w:rFonts w:ascii="Arial" w:hAnsi="Arial" w:cs="Arial"/>
                <w:sz w:val="22"/>
                <w:szCs w:val="22"/>
              </w:rPr>
            </w:pPr>
            <w:r w:rsidRPr="00441B02">
              <w:rPr>
                <w:rFonts w:ascii="Arial" w:hAnsi="Arial"/>
                <w:sz w:val="22"/>
                <w:szCs w:val="22"/>
              </w:rPr>
              <w:t>Lähetatud töötaja on isik, kes töötab teatud aja väljaspool liikmesriiki, kus ta töötab tavaliselt. Kui teie organisatsioonil on vaja lähetada töötajaid teise liikmesriiki, peate tutvuma sellega seotud eeskirjade ja menetlustega.</w:t>
            </w:r>
          </w:p>
          <w:p w14:paraId="49F664FC" w14:textId="032861FD" w:rsidR="001E48BB" w:rsidRPr="00441B02" w:rsidRDefault="00051FD4" w:rsidP="008768AF">
            <w:pPr>
              <w:rPr>
                <w:rFonts w:ascii="Arial" w:hAnsi="Arial" w:cs="Arial"/>
                <w:sz w:val="22"/>
                <w:szCs w:val="22"/>
              </w:rPr>
            </w:pPr>
            <w:r w:rsidRPr="00441B02">
              <w:rPr>
                <w:rFonts w:ascii="Arial" w:hAnsi="Arial"/>
                <w:sz w:val="22"/>
                <w:szCs w:val="22"/>
              </w:rPr>
              <w:t xml:space="preserve">Selle kohta võib saada teavet </w:t>
            </w:r>
            <w:proofErr w:type="spellStart"/>
            <w:r w:rsidRPr="00441B02">
              <w:rPr>
                <w:rFonts w:ascii="Arial" w:hAnsi="Arial"/>
                <w:sz w:val="22"/>
                <w:szCs w:val="22"/>
              </w:rPr>
              <w:t>Europa</w:t>
            </w:r>
            <w:proofErr w:type="spellEnd"/>
            <w:r w:rsidRPr="00441B02">
              <w:rPr>
                <w:rFonts w:ascii="Arial" w:hAnsi="Arial"/>
                <w:sz w:val="22"/>
                <w:szCs w:val="22"/>
              </w:rPr>
              <w:t xml:space="preserve"> portaali jaotisest </w:t>
            </w:r>
            <w:hyperlink r:id="rId9" w:history="1">
              <w:r w:rsidRPr="00441B02">
                <w:rPr>
                  <w:rStyle w:val="Hyperlink"/>
                  <w:rFonts w:ascii="Arial" w:hAnsi="Arial"/>
                  <w:sz w:val="22"/>
                  <w:szCs w:val="22"/>
                </w:rPr>
                <w:t>„Lähetatud töötajad“</w:t>
              </w:r>
            </w:hyperlink>
            <w:r w:rsidRPr="00441B02">
              <w:rPr>
                <w:rFonts w:ascii="Arial" w:hAnsi="Arial"/>
                <w:sz w:val="22"/>
                <w:szCs w:val="22"/>
              </w:rPr>
              <w:t>. Teavet on ka riikide teabe ja kontaktide veebilehel.</w:t>
            </w:r>
          </w:p>
          <w:p w14:paraId="49F664FD" w14:textId="53B5952E" w:rsidR="00694FF6" w:rsidRPr="00441B02" w:rsidRDefault="001E48BB" w:rsidP="00584FF5">
            <w:r w:rsidRPr="00441B02">
              <w:rPr>
                <w:rFonts w:ascii="Arial" w:hAnsi="Arial"/>
                <w:sz w:val="22"/>
                <w:szCs w:val="22"/>
              </w:rPr>
              <w:t xml:space="preserve">Samuti võite alla </w:t>
            </w:r>
            <w:hyperlink r:id="rId10" w:history="1">
              <w:r w:rsidRPr="00B80394">
                <w:rPr>
                  <w:rStyle w:val="Hyperlink"/>
                  <w:rFonts w:ascii="Arial" w:hAnsi="Arial"/>
                  <w:sz w:val="22"/>
                  <w:szCs w:val="22"/>
                </w:rPr>
                <w:t>laadida praktilise juhendi töötajate lähetamise suhtes kohaldatavate õigusaktide kohta Euroopa Liidus (EL), Euroopa Majanduspiirkonnas (EMP) ja Šveitsis</w:t>
              </w:r>
            </w:hyperlink>
            <w:r w:rsidRPr="00441B02">
              <w:rPr>
                <w:rFonts w:ascii="Arial" w:hAnsi="Arial"/>
                <w:sz w:val="22"/>
                <w:szCs w:val="22"/>
              </w:rPr>
              <w:t xml:space="preserve"> või külastada </w:t>
            </w:r>
            <w:hyperlink r:id="rId11" w:history="1">
              <w:proofErr w:type="spellStart"/>
              <w:r w:rsidRPr="00441B02">
                <w:rPr>
                  <w:rStyle w:val="Hyperlink"/>
                  <w:rFonts w:ascii="Arial" w:hAnsi="Arial"/>
                  <w:sz w:val="22"/>
                  <w:szCs w:val="22"/>
                </w:rPr>
                <w:t>Eurofoundi</w:t>
              </w:r>
              <w:proofErr w:type="spellEnd"/>
              <w:r w:rsidRPr="00441B02">
                <w:rPr>
                  <w:rStyle w:val="Hyperlink"/>
                  <w:rFonts w:ascii="Arial" w:hAnsi="Arial"/>
                  <w:sz w:val="22"/>
                  <w:szCs w:val="22"/>
                </w:rPr>
                <w:t xml:space="preserve"> veebilehte</w:t>
              </w:r>
            </w:hyperlink>
            <w:r w:rsidRPr="00441B02">
              <w:rPr>
                <w:rFonts w:ascii="Arial" w:hAnsi="Arial"/>
              </w:rPr>
              <w:t>.</w:t>
            </w:r>
          </w:p>
        </w:tc>
      </w:tr>
      <w:tr w:rsidR="00E04622" w:rsidRPr="00441B02" w14:paraId="49F66502" w14:textId="77777777" w:rsidTr="00A3467B">
        <w:trPr>
          <w:cantSplit/>
          <w:trHeight w:val="1417"/>
        </w:trPr>
        <w:tc>
          <w:tcPr>
            <w:tcW w:w="417" w:type="pct"/>
            <w:shd w:val="clear" w:color="auto" w:fill="auto"/>
            <w:textDirection w:val="btLr"/>
            <w:vAlign w:val="center"/>
          </w:tcPr>
          <w:p w14:paraId="49F664FF" w14:textId="77777777" w:rsidR="001B769C" w:rsidRPr="00441B02" w:rsidRDefault="00C3223F" w:rsidP="00E951B7">
            <w:pPr>
              <w:ind w:left="113" w:right="113"/>
              <w:jc w:val="center"/>
              <w:rPr>
                <w:rFonts w:ascii="Arial" w:hAnsi="Arial" w:cs="Arial"/>
                <w:b/>
                <w:sz w:val="20"/>
                <w:szCs w:val="20"/>
              </w:rPr>
            </w:pPr>
            <w:r w:rsidRPr="00441B02">
              <w:rPr>
                <w:rFonts w:ascii="Arial" w:hAnsi="Arial"/>
                <w:b/>
                <w:sz w:val="20"/>
                <w:szCs w:val="20"/>
              </w:rPr>
              <w:t>Praktilised asjad</w:t>
            </w:r>
          </w:p>
        </w:tc>
        <w:tc>
          <w:tcPr>
            <w:tcW w:w="1007" w:type="pct"/>
            <w:shd w:val="clear" w:color="auto" w:fill="auto"/>
            <w:vAlign w:val="center"/>
          </w:tcPr>
          <w:p w14:paraId="49F66500" w14:textId="77777777" w:rsidR="001B769C" w:rsidRPr="00441B02" w:rsidRDefault="00D31040" w:rsidP="00E951B7">
            <w:pPr>
              <w:pStyle w:val="Heading1"/>
              <w:rPr>
                <w:rFonts w:ascii="Arial" w:hAnsi="Arial" w:cs="Arial"/>
                <w:sz w:val="22"/>
                <w:szCs w:val="22"/>
              </w:rPr>
            </w:pPr>
            <w:r w:rsidRPr="00441B02">
              <w:rPr>
                <w:rFonts w:ascii="Arial" w:hAnsi="Arial"/>
                <w:bCs w:val="0"/>
                <w:sz w:val="22"/>
                <w:szCs w:val="22"/>
              </w:rPr>
              <w:t>Majutus/eluase</w:t>
            </w:r>
          </w:p>
        </w:tc>
        <w:tc>
          <w:tcPr>
            <w:tcW w:w="3576" w:type="pct"/>
            <w:shd w:val="clear" w:color="auto" w:fill="auto"/>
            <w:vAlign w:val="center"/>
          </w:tcPr>
          <w:p w14:paraId="49F66501" w14:textId="77777777" w:rsidR="00C3223F" w:rsidRPr="00441B02" w:rsidRDefault="00D31040" w:rsidP="00E951B7">
            <w:pPr>
              <w:spacing w:before="120" w:after="120"/>
              <w:rPr>
                <w:rFonts w:ascii="Arial" w:hAnsi="Arial" w:cs="Arial"/>
                <w:sz w:val="22"/>
                <w:szCs w:val="22"/>
              </w:rPr>
            </w:pPr>
            <w:r w:rsidRPr="00441B02">
              <w:rPr>
                <w:rFonts w:ascii="Arial" w:hAnsi="Arial"/>
                <w:bCs/>
                <w:sz w:val="22"/>
                <w:szCs w:val="22"/>
              </w:rPr>
              <w:t>Mõelge sellele, mida peab välismaalt saabunud uus töötaja tegema, et leida majutus või eluase. Kas seda pakutakse ümbruskonnas? Kuidas seda leida ja kui palju see maksab? Kas saate pakkuda uuele töötajale nõustamist või tuge?</w:t>
            </w:r>
            <w:r w:rsidRPr="00441B02">
              <w:rPr>
                <w:rFonts w:ascii="Arial" w:hAnsi="Arial"/>
                <w:sz w:val="22"/>
                <w:szCs w:val="22"/>
              </w:rPr>
              <w:t xml:space="preserve"> </w:t>
            </w:r>
          </w:p>
        </w:tc>
      </w:tr>
      <w:tr w:rsidR="00E04622" w:rsidRPr="00441B02" w14:paraId="49F66506" w14:textId="77777777" w:rsidTr="00A3467B">
        <w:trPr>
          <w:cantSplit/>
          <w:trHeight w:val="1417"/>
        </w:trPr>
        <w:tc>
          <w:tcPr>
            <w:tcW w:w="417" w:type="pct"/>
            <w:vMerge w:val="restart"/>
            <w:shd w:val="clear" w:color="auto" w:fill="auto"/>
            <w:textDirection w:val="btLr"/>
            <w:vAlign w:val="center"/>
          </w:tcPr>
          <w:p w14:paraId="49F66503" w14:textId="77777777" w:rsidR="004A2234" w:rsidRPr="00441B02" w:rsidRDefault="004A2234" w:rsidP="00E951B7">
            <w:pPr>
              <w:jc w:val="center"/>
              <w:rPr>
                <w:rFonts w:ascii="Arial" w:hAnsi="Arial" w:cs="Arial"/>
                <w:b/>
                <w:sz w:val="20"/>
                <w:szCs w:val="20"/>
              </w:rPr>
            </w:pPr>
            <w:r w:rsidRPr="00441B02">
              <w:rPr>
                <w:rFonts w:ascii="Arial" w:hAnsi="Arial"/>
                <w:b/>
                <w:sz w:val="20"/>
                <w:szCs w:val="20"/>
              </w:rPr>
              <w:t>Keel, haridus ja kultuur</w:t>
            </w:r>
          </w:p>
        </w:tc>
        <w:tc>
          <w:tcPr>
            <w:tcW w:w="1007" w:type="pct"/>
            <w:shd w:val="clear" w:color="auto" w:fill="auto"/>
            <w:vAlign w:val="center"/>
          </w:tcPr>
          <w:p w14:paraId="49F66504" w14:textId="77777777" w:rsidR="004A2234" w:rsidRPr="00441B02" w:rsidRDefault="004A2234" w:rsidP="00A866F5">
            <w:pPr>
              <w:pStyle w:val="Heading1"/>
              <w:rPr>
                <w:rFonts w:ascii="Arial" w:hAnsi="Arial" w:cs="Arial"/>
                <w:sz w:val="22"/>
                <w:szCs w:val="22"/>
              </w:rPr>
            </w:pPr>
            <w:r w:rsidRPr="00441B02">
              <w:rPr>
                <w:rFonts w:ascii="Arial" w:hAnsi="Arial"/>
                <w:sz w:val="22"/>
                <w:szCs w:val="22"/>
              </w:rPr>
              <w:t>Keelebarjäär</w:t>
            </w:r>
          </w:p>
        </w:tc>
        <w:tc>
          <w:tcPr>
            <w:tcW w:w="3576" w:type="pct"/>
            <w:shd w:val="clear" w:color="auto" w:fill="auto"/>
            <w:vAlign w:val="center"/>
          </w:tcPr>
          <w:p w14:paraId="49F66505" w14:textId="77777777" w:rsidR="004A2234" w:rsidRPr="00441B02" w:rsidRDefault="004A2234" w:rsidP="00E951B7">
            <w:pPr>
              <w:spacing w:before="120" w:after="120"/>
              <w:rPr>
                <w:rFonts w:ascii="Arial" w:hAnsi="Arial" w:cs="Arial"/>
                <w:sz w:val="22"/>
                <w:szCs w:val="22"/>
              </w:rPr>
            </w:pPr>
            <w:r w:rsidRPr="00441B02">
              <w:rPr>
                <w:rFonts w:ascii="Arial" w:hAnsi="Arial"/>
                <w:sz w:val="22"/>
                <w:szCs w:val="22"/>
              </w:rPr>
              <w:t>Mõelge sellele, mis tasemel keeleoskust vajavad teie kandidaadid. Kui nad ei oska keelt, kuid sobivad siiski töökohale, mõelge hoolikalt, kuidas hakkate nendega suhtlema. Telefonivestlused sellise kandidaadiga võivad olla väga rasked.</w:t>
            </w:r>
          </w:p>
        </w:tc>
      </w:tr>
      <w:tr w:rsidR="00E04622" w:rsidRPr="00441B02" w14:paraId="49F6650A" w14:textId="77777777" w:rsidTr="00051BAE">
        <w:trPr>
          <w:cantSplit/>
          <w:trHeight w:val="1361"/>
        </w:trPr>
        <w:tc>
          <w:tcPr>
            <w:tcW w:w="417" w:type="pct"/>
            <w:vMerge/>
            <w:shd w:val="clear" w:color="auto" w:fill="auto"/>
            <w:textDirection w:val="btLr"/>
          </w:tcPr>
          <w:p w14:paraId="49F66507" w14:textId="77777777" w:rsidR="004A2234" w:rsidRPr="00441B02" w:rsidRDefault="004A2234" w:rsidP="00E951B7">
            <w:pPr>
              <w:jc w:val="center"/>
              <w:rPr>
                <w:rFonts w:ascii="Arial" w:hAnsi="Arial" w:cs="Arial"/>
                <w:b/>
                <w:sz w:val="20"/>
                <w:szCs w:val="20"/>
              </w:rPr>
            </w:pPr>
          </w:p>
        </w:tc>
        <w:tc>
          <w:tcPr>
            <w:tcW w:w="1007" w:type="pct"/>
            <w:shd w:val="clear" w:color="auto" w:fill="auto"/>
            <w:vAlign w:val="center"/>
          </w:tcPr>
          <w:p w14:paraId="49F66508" w14:textId="77777777" w:rsidR="004A2234" w:rsidRPr="00441B02" w:rsidRDefault="004A2234" w:rsidP="00A866F5">
            <w:pPr>
              <w:pStyle w:val="Heading1"/>
              <w:rPr>
                <w:rFonts w:ascii="Arial" w:hAnsi="Arial" w:cs="Arial"/>
                <w:sz w:val="22"/>
                <w:szCs w:val="22"/>
              </w:rPr>
            </w:pPr>
            <w:r w:rsidRPr="00441B02">
              <w:rPr>
                <w:rFonts w:ascii="Arial" w:hAnsi="Arial"/>
                <w:bCs w:val="0"/>
                <w:sz w:val="22"/>
                <w:szCs w:val="22"/>
              </w:rPr>
              <w:t>Riikide erinevused</w:t>
            </w:r>
          </w:p>
        </w:tc>
        <w:tc>
          <w:tcPr>
            <w:tcW w:w="3576" w:type="pct"/>
            <w:shd w:val="clear" w:color="auto" w:fill="auto"/>
            <w:vAlign w:val="center"/>
          </w:tcPr>
          <w:p w14:paraId="49F66509" w14:textId="77777777" w:rsidR="004A2234" w:rsidRPr="00441B02" w:rsidRDefault="004A2234" w:rsidP="00E951B7">
            <w:pPr>
              <w:spacing w:before="120" w:after="120"/>
              <w:rPr>
                <w:rFonts w:ascii="Arial" w:hAnsi="Arial" w:cs="Arial"/>
                <w:sz w:val="22"/>
                <w:szCs w:val="22"/>
              </w:rPr>
            </w:pPr>
            <w:r w:rsidRPr="00441B02">
              <w:rPr>
                <w:rFonts w:ascii="Arial" w:hAnsi="Arial"/>
                <w:sz w:val="22"/>
                <w:szCs w:val="22"/>
              </w:rPr>
              <w:t>Igas riigis on tööhõive õigusaktid erinevad ja mõnest riigist võib olla raskem värvata kui mujalt. Näiteks võib juhtuda, et peate värbamiseks registreeruma, kui esindate töövahendusbürood. Enne kui värbama hakkate, selgitage välja, kas on olemas haldustakistusi.</w:t>
            </w:r>
          </w:p>
        </w:tc>
      </w:tr>
      <w:tr w:rsidR="00E04622" w:rsidRPr="00441B02" w14:paraId="49F6650E" w14:textId="77777777" w:rsidTr="00A3467B">
        <w:trPr>
          <w:cantSplit/>
          <w:trHeight w:val="1417"/>
        </w:trPr>
        <w:tc>
          <w:tcPr>
            <w:tcW w:w="417" w:type="pct"/>
            <w:vMerge/>
            <w:shd w:val="clear" w:color="auto" w:fill="auto"/>
            <w:textDirection w:val="btLr"/>
          </w:tcPr>
          <w:p w14:paraId="49F6650B" w14:textId="77777777" w:rsidR="004A2234" w:rsidRPr="00441B02" w:rsidRDefault="004A2234" w:rsidP="00E951B7">
            <w:pPr>
              <w:jc w:val="center"/>
              <w:rPr>
                <w:rFonts w:ascii="Arial" w:hAnsi="Arial" w:cs="Arial"/>
                <w:b/>
                <w:sz w:val="22"/>
                <w:szCs w:val="22"/>
              </w:rPr>
            </w:pPr>
          </w:p>
        </w:tc>
        <w:tc>
          <w:tcPr>
            <w:tcW w:w="1007" w:type="pct"/>
            <w:shd w:val="clear" w:color="auto" w:fill="auto"/>
            <w:vAlign w:val="center"/>
          </w:tcPr>
          <w:p w14:paraId="49F6650C" w14:textId="77777777" w:rsidR="004A2234" w:rsidRPr="00441B02" w:rsidRDefault="004A2234" w:rsidP="00A866F5">
            <w:pPr>
              <w:rPr>
                <w:rFonts w:ascii="Arial" w:hAnsi="Arial" w:cs="Arial"/>
                <w:b/>
                <w:sz w:val="22"/>
                <w:szCs w:val="22"/>
              </w:rPr>
            </w:pPr>
            <w:r w:rsidRPr="00441B02">
              <w:rPr>
                <w:rFonts w:ascii="Arial" w:hAnsi="Arial"/>
                <w:b/>
                <w:sz w:val="22"/>
                <w:szCs w:val="22"/>
              </w:rPr>
              <w:t>Kultuurierinevused</w:t>
            </w:r>
          </w:p>
        </w:tc>
        <w:tc>
          <w:tcPr>
            <w:tcW w:w="3576" w:type="pct"/>
            <w:shd w:val="clear" w:color="auto" w:fill="auto"/>
            <w:vAlign w:val="center"/>
          </w:tcPr>
          <w:p w14:paraId="49F6650D" w14:textId="77777777" w:rsidR="004A2234" w:rsidRPr="00441B02" w:rsidRDefault="004A2234" w:rsidP="00E951B7">
            <w:pPr>
              <w:spacing w:before="120" w:after="120"/>
              <w:rPr>
                <w:rFonts w:ascii="Arial" w:hAnsi="Arial" w:cs="Arial"/>
                <w:sz w:val="22"/>
                <w:szCs w:val="22"/>
              </w:rPr>
            </w:pPr>
            <w:r w:rsidRPr="00441B02">
              <w:rPr>
                <w:rFonts w:ascii="Arial" w:hAnsi="Arial"/>
                <w:sz w:val="22"/>
                <w:szCs w:val="22"/>
              </w:rPr>
              <w:t>Värbamistavad erinevad riigiti, nagu ka tööandja ja kandidaadi vahelised formaalsused. Kui kandidaat käitub ebatavaliselt, võib põhjus olla tema päritoluriigi kultuuris. Ärge laske sellel oma hinnangut mõjutada – keskenduge kandidaadi oskustele ja sobivusele.</w:t>
            </w:r>
          </w:p>
        </w:tc>
      </w:tr>
      <w:tr w:rsidR="00E04622" w:rsidRPr="00441B02" w14:paraId="49F66512" w14:textId="77777777" w:rsidTr="00A3467B">
        <w:trPr>
          <w:cantSplit/>
          <w:trHeight w:val="1417"/>
        </w:trPr>
        <w:tc>
          <w:tcPr>
            <w:tcW w:w="417" w:type="pct"/>
            <w:vMerge/>
            <w:shd w:val="clear" w:color="auto" w:fill="auto"/>
          </w:tcPr>
          <w:p w14:paraId="49F6650F" w14:textId="77777777" w:rsidR="004A2234" w:rsidRPr="00441B02" w:rsidRDefault="004A2234" w:rsidP="00E951B7">
            <w:pPr>
              <w:jc w:val="center"/>
              <w:rPr>
                <w:rFonts w:ascii="Arial" w:hAnsi="Arial" w:cs="Arial"/>
                <w:b/>
                <w:sz w:val="22"/>
                <w:szCs w:val="22"/>
              </w:rPr>
            </w:pPr>
          </w:p>
        </w:tc>
        <w:tc>
          <w:tcPr>
            <w:tcW w:w="1007" w:type="pct"/>
            <w:tcBorders>
              <w:bottom w:val="single" w:sz="4" w:space="0" w:color="auto"/>
            </w:tcBorders>
            <w:shd w:val="clear" w:color="auto" w:fill="auto"/>
            <w:vAlign w:val="center"/>
          </w:tcPr>
          <w:p w14:paraId="49F66510" w14:textId="77777777" w:rsidR="004A2234" w:rsidRPr="00441B02" w:rsidRDefault="004A2234" w:rsidP="004A2234">
            <w:pPr>
              <w:pStyle w:val="Heading1"/>
              <w:rPr>
                <w:rFonts w:ascii="Arial" w:hAnsi="Arial" w:cs="Arial"/>
                <w:sz w:val="22"/>
                <w:szCs w:val="22"/>
              </w:rPr>
            </w:pPr>
            <w:r w:rsidRPr="00441B02">
              <w:rPr>
                <w:rFonts w:ascii="Arial" w:hAnsi="Arial"/>
                <w:sz w:val="22"/>
                <w:szCs w:val="22"/>
              </w:rPr>
              <w:t xml:space="preserve">Pädevus </w:t>
            </w:r>
          </w:p>
        </w:tc>
        <w:tc>
          <w:tcPr>
            <w:tcW w:w="3576" w:type="pct"/>
            <w:tcBorders>
              <w:bottom w:val="single" w:sz="4" w:space="0" w:color="auto"/>
            </w:tcBorders>
            <w:shd w:val="clear" w:color="auto" w:fill="auto"/>
            <w:vAlign w:val="center"/>
          </w:tcPr>
          <w:p w14:paraId="49F66511" w14:textId="77777777" w:rsidR="004A2234" w:rsidRPr="00441B02" w:rsidRDefault="004A2234" w:rsidP="00E951B7">
            <w:pPr>
              <w:spacing w:before="120" w:after="120"/>
              <w:rPr>
                <w:rFonts w:ascii="Arial" w:hAnsi="Arial" w:cs="Arial"/>
                <w:sz w:val="22"/>
                <w:szCs w:val="22"/>
              </w:rPr>
            </w:pPr>
            <w:r w:rsidRPr="00441B02">
              <w:rPr>
                <w:rFonts w:ascii="Arial" w:hAnsi="Arial"/>
                <w:sz w:val="22"/>
                <w:szCs w:val="22"/>
              </w:rPr>
              <w:t>Reguleeritud kutsealade kandidaadid peavad registreeruma asjaomases ametiasutuses, et nende kvalifikatsioone tunnustataks. ENIC-NARIC-võrgustikud (</w:t>
            </w:r>
            <w:hyperlink r:id="rId12" w:history="1">
              <w:r w:rsidRPr="00441B02">
                <w:rPr>
                  <w:rStyle w:val="Hyperlink"/>
                  <w:rFonts w:ascii="Arial" w:hAnsi="Arial"/>
                  <w:sz w:val="22"/>
                  <w:szCs w:val="22"/>
                </w:rPr>
                <w:t>https://www.enic-naric.net/</w:t>
              </w:r>
            </w:hyperlink>
            <w:r w:rsidRPr="00441B02">
              <w:rPr>
                <w:color w:val="0000FF"/>
              </w:rPr>
              <w:t>)</w:t>
            </w:r>
            <w:r w:rsidRPr="00441B02">
              <w:rPr>
                <w:rFonts w:ascii="Arial" w:hAnsi="Arial"/>
                <w:sz w:val="22"/>
                <w:szCs w:val="22"/>
              </w:rPr>
              <w:t xml:space="preserve"> tagavad juurdepääsu akadeemiliste ja ametialaste kvalifikatsioonide ning kutseoskustasemete tunnustamisele Euroopas.</w:t>
            </w:r>
          </w:p>
        </w:tc>
      </w:tr>
      <w:tr w:rsidR="00E04622" w:rsidRPr="00441B02" w14:paraId="49F66515" w14:textId="77777777" w:rsidTr="00A3467B">
        <w:trPr>
          <w:cantSplit/>
          <w:trHeight w:val="567"/>
        </w:trPr>
        <w:tc>
          <w:tcPr>
            <w:tcW w:w="417" w:type="pct"/>
            <w:vMerge w:val="restart"/>
            <w:shd w:val="clear" w:color="auto" w:fill="auto"/>
            <w:textDirection w:val="btLr"/>
            <w:vAlign w:val="center"/>
          </w:tcPr>
          <w:p w14:paraId="49F66513" w14:textId="77777777" w:rsidR="004A2234" w:rsidRPr="00441B02" w:rsidRDefault="004A2234" w:rsidP="00847801">
            <w:pPr>
              <w:keepNext/>
              <w:ind w:left="113" w:right="113"/>
              <w:rPr>
                <w:rFonts w:ascii="Arial" w:hAnsi="Arial" w:cs="Arial"/>
                <w:b/>
                <w:color w:val="000000"/>
                <w:sz w:val="20"/>
                <w:szCs w:val="20"/>
              </w:rPr>
            </w:pPr>
            <w:r w:rsidRPr="00441B02">
              <w:rPr>
                <w:rFonts w:ascii="Arial" w:hAnsi="Arial"/>
                <w:b/>
                <w:color w:val="000000"/>
                <w:sz w:val="20"/>
                <w:szCs w:val="20"/>
              </w:rPr>
              <w:t>EURES aitab</w:t>
            </w:r>
          </w:p>
        </w:tc>
        <w:tc>
          <w:tcPr>
            <w:tcW w:w="4583" w:type="pct"/>
            <w:gridSpan w:val="2"/>
            <w:tcBorders>
              <w:bottom w:val="nil"/>
            </w:tcBorders>
            <w:shd w:val="clear" w:color="auto" w:fill="auto"/>
            <w:vAlign w:val="center"/>
          </w:tcPr>
          <w:p w14:paraId="49F66514" w14:textId="77777777" w:rsidR="004A2234" w:rsidRPr="00441B02" w:rsidRDefault="004A2234" w:rsidP="00847801">
            <w:pPr>
              <w:keepNext/>
              <w:spacing w:before="120" w:after="120"/>
              <w:ind w:left="1814"/>
              <w:rPr>
                <w:rFonts w:ascii="Arial" w:hAnsi="Arial" w:cs="Arial"/>
                <w:sz w:val="22"/>
                <w:szCs w:val="22"/>
              </w:rPr>
            </w:pPr>
            <w:r w:rsidRPr="00441B02">
              <w:rPr>
                <w:rFonts w:ascii="Arial" w:hAnsi="Arial"/>
                <w:i/>
                <w:color w:val="000000"/>
                <w:sz w:val="22"/>
                <w:szCs w:val="22"/>
              </w:rPr>
              <w:t>Pärast eespool oleva kaalutlemist…</w:t>
            </w:r>
          </w:p>
        </w:tc>
      </w:tr>
      <w:tr w:rsidR="00E04622" w:rsidRPr="00441B02" w14:paraId="49F6651A" w14:textId="77777777" w:rsidTr="00A3467B">
        <w:trPr>
          <w:cantSplit/>
          <w:trHeight w:val="1701"/>
        </w:trPr>
        <w:tc>
          <w:tcPr>
            <w:tcW w:w="417" w:type="pct"/>
            <w:vMerge/>
            <w:shd w:val="clear" w:color="auto" w:fill="auto"/>
            <w:textDirection w:val="btLr"/>
          </w:tcPr>
          <w:p w14:paraId="49F66516" w14:textId="77777777" w:rsidR="004A2234" w:rsidRPr="00441B02" w:rsidRDefault="004A2234" w:rsidP="00E951B7">
            <w:pPr>
              <w:ind w:left="113" w:right="113"/>
              <w:jc w:val="center"/>
              <w:rPr>
                <w:rFonts w:ascii="Arial" w:hAnsi="Arial" w:cs="Arial"/>
                <w:b/>
                <w:color w:val="000000"/>
                <w:sz w:val="20"/>
                <w:szCs w:val="20"/>
              </w:rPr>
            </w:pPr>
          </w:p>
        </w:tc>
        <w:tc>
          <w:tcPr>
            <w:tcW w:w="1007" w:type="pct"/>
            <w:tcBorders>
              <w:top w:val="nil"/>
            </w:tcBorders>
            <w:shd w:val="clear" w:color="auto" w:fill="auto"/>
            <w:vAlign w:val="center"/>
          </w:tcPr>
          <w:p w14:paraId="49F66517" w14:textId="77777777" w:rsidR="004A2234" w:rsidRPr="00441B02" w:rsidRDefault="004A2234" w:rsidP="004A2234">
            <w:pPr>
              <w:pStyle w:val="Heading1"/>
              <w:rPr>
                <w:rFonts w:ascii="Arial" w:hAnsi="Arial" w:cs="Arial"/>
                <w:bCs w:val="0"/>
                <w:color w:val="000000"/>
                <w:sz w:val="22"/>
                <w:szCs w:val="22"/>
              </w:rPr>
            </w:pPr>
            <w:r w:rsidRPr="00441B02">
              <w:rPr>
                <w:rFonts w:ascii="Arial" w:hAnsi="Arial"/>
                <w:bCs w:val="0"/>
                <w:color w:val="000000"/>
                <w:sz w:val="22"/>
                <w:szCs w:val="22"/>
              </w:rPr>
              <w:t xml:space="preserve">Leidke kohalik </w:t>
            </w:r>
            <w:proofErr w:type="spellStart"/>
            <w:r w:rsidRPr="00441B02">
              <w:rPr>
                <w:rFonts w:ascii="Arial" w:hAnsi="Arial"/>
                <w:bCs w:val="0"/>
                <w:color w:val="000000"/>
                <w:sz w:val="22"/>
                <w:szCs w:val="22"/>
              </w:rPr>
              <w:t>EURESe</w:t>
            </w:r>
            <w:proofErr w:type="spellEnd"/>
            <w:r w:rsidRPr="00441B02">
              <w:rPr>
                <w:rFonts w:ascii="Arial" w:hAnsi="Arial"/>
                <w:bCs w:val="0"/>
                <w:color w:val="000000"/>
                <w:sz w:val="22"/>
                <w:szCs w:val="22"/>
              </w:rPr>
              <w:t xml:space="preserve"> nõustaja</w:t>
            </w:r>
          </w:p>
          <w:p w14:paraId="49F66518" w14:textId="6184D0CC" w:rsidR="004A2234" w:rsidRPr="00441B02" w:rsidRDefault="004A2234" w:rsidP="004A2234">
            <w:pPr>
              <w:rPr>
                <w:rFonts w:ascii="Arial" w:hAnsi="Arial" w:cs="Arial"/>
                <w:i/>
                <w:color w:val="000000"/>
                <w:sz w:val="20"/>
                <w:szCs w:val="20"/>
              </w:rPr>
            </w:pPr>
            <w:r w:rsidRPr="00441B02">
              <w:rPr>
                <w:rFonts w:ascii="Arial" w:hAnsi="Arial"/>
                <w:i/>
                <w:color w:val="000000"/>
                <w:sz w:val="20"/>
                <w:szCs w:val="20"/>
              </w:rPr>
              <w:t>(</w:t>
            </w:r>
            <w:hyperlink r:id="rId13" w:history="1">
              <w:r w:rsidRPr="00051BAE">
                <w:rPr>
                  <w:rStyle w:val="Hyperlink"/>
                  <w:rFonts w:ascii="Arial" w:hAnsi="Arial"/>
                  <w:sz w:val="20"/>
                  <w:szCs w:val="20"/>
                </w:rPr>
                <w:t xml:space="preserve">kasutage </w:t>
              </w:r>
              <w:proofErr w:type="spellStart"/>
              <w:r w:rsidRPr="00051BAE">
                <w:rPr>
                  <w:rStyle w:val="Hyperlink"/>
                  <w:rFonts w:ascii="Arial" w:hAnsi="Arial"/>
                  <w:sz w:val="20"/>
                  <w:szCs w:val="20"/>
                </w:rPr>
                <w:t>EURESe</w:t>
              </w:r>
              <w:proofErr w:type="spellEnd"/>
              <w:r w:rsidRPr="00051BAE">
                <w:rPr>
                  <w:rStyle w:val="Hyperlink"/>
                  <w:rFonts w:ascii="Arial" w:hAnsi="Arial"/>
                  <w:sz w:val="20"/>
                  <w:szCs w:val="20"/>
                </w:rPr>
                <w:t xml:space="preserve"> portaalis </w:t>
              </w:r>
              <w:proofErr w:type="spellStart"/>
              <w:r w:rsidRPr="00051BAE">
                <w:rPr>
                  <w:rStyle w:val="Hyperlink"/>
                  <w:rFonts w:ascii="Arial" w:hAnsi="Arial"/>
                  <w:sz w:val="20"/>
                  <w:szCs w:val="20"/>
                </w:rPr>
                <w:t>EURESe</w:t>
              </w:r>
              <w:proofErr w:type="spellEnd"/>
              <w:r w:rsidRPr="00051BAE">
                <w:rPr>
                  <w:rStyle w:val="Hyperlink"/>
                  <w:rFonts w:ascii="Arial" w:hAnsi="Arial"/>
                  <w:sz w:val="20"/>
                  <w:szCs w:val="20"/>
                </w:rPr>
                <w:t xml:space="preserve"> nõustajate leidmise linki</w:t>
              </w:r>
            </w:hyperlink>
            <w:r w:rsidRPr="00441B02">
              <w:rPr>
                <w:rFonts w:ascii="Arial" w:hAnsi="Arial"/>
                <w:i/>
                <w:color w:val="000000"/>
                <w:sz w:val="20"/>
                <w:szCs w:val="20"/>
              </w:rPr>
              <w:t>)</w:t>
            </w:r>
          </w:p>
        </w:tc>
        <w:tc>
          <w:tcPr>
            <w:tcW w:w="3576" w:type="pct"/>
            <w:tcBorders>
              <w:top w:val="nil"/>
            </w:tcBorders>
            <w:shd w:val="clear" w:color="auto" w:fill="auto"/>
            <w:vAlign w:val="center"/>
          </w:tcPr>
          <w:p w14:paraId="49F66519" w14:textId="77777777" w:rsidR="004A2234" w:rsidRPr="00441B02" w:rsidRDefault="004A2234" w:rsidP="00E951B7">
            <w:pPr>
              <w:spacing w:after="120"/>
              <w:rPr>
                <w:rFonts w:ascii="Arial" w:hAnsi="Arial" w:cs="Arial"/>
                <w:color w:val="000000"/>
                <w:sz w:val="22"/>
                <w:szCs w:val="22"/>
              </w:rPr>
            </w:pPr>
            <w:r w:rsidRPr="00441B02">
              <w:rPr>
                <w:rFonts w:ascii="Arial" w:hAnsi="Arial"/>
                <w:color w:val="000000"/>
                <w:sz w:val="22"/>
                <w:szCs w:val="22"/>
              </w:rPr>
              <w:t xml:space="preserve">Kui vajate nõustamist seoses teises riigis värbamisega, võite otsida lähima </w:t>
            </w:r>
            <w:proofErr w:type="spellStart"/>
            <w:r w:rsidRPr="00441B02">
              <w:rPr>
                <w:rFonts w:ascii="Arial" w:hAnsi="Arial"/>
                <w:color w:val="000000"/>
                <w:sz w:val="22"/>
                <w:szCs w:val="22"/>
              </w:rPr>
              <w:t>EURESe</w:t>
            </w:r>
            <w:proofErr w:type="spellEnd"/>
            <w:r w:rsidRPr="00441B02">
              <w:rPr>
                <w:rFonts w:ascii="Arial" w:hAnsi="Arial"/>
                <w:color w:val="000000"/>
                <w:sz w:val="22"/>
                <w:szCs w:val="22"/>
              </w:rPr>
              <w:t xml:space="preserve"> nõustaja kontaktandmeid. Võtke </w:t>
            </w:r>
            <w:proofErr w:type="spellStart"/>
            <w:r w:rsidRPr="00441B02">
              <w:rPr>
                <w:rFonts w:ascii="Arial" w:hAnsi="Arial"/>
                <w:color w:val="000000"/>
                <w:sz w:val="22"/>
                <w:szCs w:val="22"/>
              </w:rPr>
              <w:t>EURESe</w:t>
            </w:r>
            <w:proofErr w:type="spellEnd"/>
            <w:r w:rsidRPr="00441B02">
              <w:rPr>
                <w:rFonts w:ascii="Arial" w:hAnsi="Arial"/>
                <w:color w:val="000000"/>
                <w:sz w:val="22"/>
                <w:szCs w:val="22"/>
              </w:rPr>
              <w:t xml:space="preserve"> nõustajaga ühendust kohe, sest ta ühendab teid laiema võrgustikuga ja võib pakkuda eespool kirjeldatu kohta täpsemat teavet.</w:t>
            </w:r>
          </w:p>
        </w:tc>
      </w:tr>
    </w:tbl>
    <w:p w14:paraId="49F6651B" w14:textId="77777777" w:rsidR="00C3223F" w:rsidRPr="00441B02" w:rsidRDefault="00C3223F" w:rsidP="004A2234"/>
    <w:sectPr w:rsidR="00C3223F" w:rsidRPr="00441B02">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66522" w14:textId="77777777" w:rsidR="00050D0F" w:rsidRPr="00441B02" w:rsidRDefault="00050D0F">
      <w:r w:rsidRPr="00441B02">
        <w:separator/>
      </w:r>
    </w:p>
  </w:endnote>
  <w:endnote w:type="continuationSeparator" w:id="0">
    <w:p w14:paraId="49F66523" w14:textId="77777777" w:rsidR="00050D0F" w:rsidRPr="00441B02" w:rsidRDefault="00050D0F">
      <w:r w:rsidRPr="00441B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66524" w14:textId="77777777" w:rsidR="00265E68" w:rsidRPr="00441B02" w:rsidRDefault="00265E68" w:rsidP="00D52491">
    <w:pPr>
      <w:pStyle w:val="Footer"/>
      <w:framePr w:wrap="around" w:vAnchor="text" w:hAnchor="margin" w:xAlign="center" w:y="1"/>
      <w:rPr>
        <w:rStyle w:val="PageNumber"/>
        <w:noProof/>
      </w:rPr>
    </w:pPr>
    <w:r w:rsidRPr="00441B02">
      <w:rPr>
        <w:rStyle w:val="PageNumber"/>
      </w:rPr>
      <w:fldChar w:fldCharType="begin"/>
    </w:r>
    <w:r w:rsidRPr="00441B02">
      <w:rPr>
        <w:rStyle w:val="PageNumber"/>
      </w:rPr>
      <w:instrText xml:space="preserve">PAGE  </w:instrText>
    </w:r>
    <w:r w:rsidRPr="00441B02">
      <w:rPr>
        <w:rStyle w:val="PageNumber"/>
      </w:rPr>
      <w:fldChar w:fldCharType="end"/>
    </w:r>
  </w:p>
  <w:p w14:paraId="49F66525" w14:textId="77777777" w:rsidR="00265E68" w:rsidRPr="00441B02" w:rsidRDefault="00265E68">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66526" w14:textId="77777777" w:rsidR="00265E68" w:rsidRPr="00441B02" w:rsidRDefault="00265E68" w:rsidP="00D52491">
    <w:pPr>
      <w:pStyle w:val="Footer"/>
      <w:framePr w:wrap="around" w:vAnchor="text" w:hAnchor="margin" w:xAlign="center" w:y="1"/>
      <w:rPr>
        <w:rStyle w:val="PageNumber"/>
        <w:rFonts w:ascii="Arial" w:hAnsi="Arial" w:cs="Arial"/>
        <w:noProof/>
        <w:sz w:val="18"/>
        <w:szCs w:val="18"/>
      </w:rPr>
    </w:pPr>
    <w:r w:rsidRPr="00441B02">
      <w:rPr>
        <w:rStyle w:val="PageNumber"/>
        <w:rFonts w:ascii="Arial" w:hAnsi="Arial" w:cs="Arial"/>
        <w:sz w:val="18"/>
        <w:szCs w:val="18"/>
      </w:rPr>
      <w:fldChar w:fldCharType="begin"/>
    </w:r>
    <w:r w:rsidRPr="00441B02">
      <w:rPr>
        <w:rStyle w:val="PageNumber"/>
        <w:rFonts w:ascii="Arial" w:hAnsi="Arial" w:cs="Arial"/>
        <w:sz w:val="18"/>
        <w:szCs w:val="18"/>
      </w:rPr>
      <w:instrText xml:space="preserve">PAGE  </w:instrText>
    </w:r>
    <w:r w:rsidRPr="00441B02">
      <w:rPr>
        <w:rStyle w:val="PageNumber"/>
        <w:rFonts w:ascii="Arial" w:hAnsi="Arial" w:cs="Arial"/>
        <w:sz w:val="18"/>
        <w:szCs w:val="18"/>
      </w:rPr>
      <w:fldChar w:fldCharType="separate"/>
    </w:r>
    <w:r w:rsidR="00A866F5" w:rsidRPr="00441B02">
      <w:rPr>
        <w:rStyle w:val="PageNumber"/>
        <w:rFonts w:ascii="Arial" w:hAnsi="Arial" w:cs="Arial"/>
        <w:sz w:val="18"/>
        <w:szCs w:val="18"/>
      </w:rPr>
      <w:t>2</w:t>
    </w:r>
    <w:r w:rsidRPr="00441B02">
      <w:rPr>
        <w:rStyle w:val="PageNumber"/>
        <w:rFonts w:ascii="Arial" w:hAnsi="Arial" w:cs="Arial"/>
        <w:sz w:val="18"/>
        <w:szCs w:val="18"/>
      </w:rPr>
      <w:fldChar w:fldCharType="end"/>
    </w:r>
  </w:p>
  <w:p w14:paraId="49F66527" w14:textId="77777777" w:rsidR="00265E68" w:rsidRPr="00441B02" w:rsidRDefault="00265E68">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66520" w14:textId="77777777" w:rsidR="00050D0F" w:rsidRPr="00441B02" w:rsidRDefault="00050D0F">
      <w:r w:rsidRPr="00441B02">
        <w:separator/>
      </w:r>
    </w:p>
  </w:footnote>
  <w:footnote w:type="continuationSeparator" w:id="0">
    <w:p w14:paraId="49F66521" w14:textId="77777777" w:rsidR="00050D0F" w:rsidRPr="00441B02" w:rsidRDefault="00050D0F">
      <w:r w:rsidRPr="00441B02">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1"/>
  <w:hyphenationZone w:val="567"/>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15B59"/>
    <w:rsid w:val="0003109D"/>
    <w:rsid w:val="00042409"/>
    <w:rsid w:val="000500F8"/>
    <w:rsid w:val="00050D0F"/>
    <w:rsid w:val="00051BAE"/>
    <w:rsid w:val="00051FD4"/>
    <w:rsid w:val="00064DB1"/>
    <w:rsid w:val="0006598A"/>
    <w:rsid w:val="00070A66"/>
    <w:rsid w:val="0008372F"/>
    <w:rsid w:val="00095465"/>
    <w:rsid w:val="000A23BA"/>
    <w:rsid w:val="000F08AC"/>
    <w:rsid w:val="000F2865"/>
    <w:rsid w:val="00100A8B"/>
    <w:rsid w:val="001012FF"/>
    <w:rsid w:val="00114446"/>
    <w:rsid w:val="0011596B"/>
    <w:rsid w:val="0016112F"/>
    <w:rsid w:val="00165788"/>
    <w:rsid w:val="00176E24"/>
    <w:rsid w:val="001B2FDE"/>
    <w:rsid w:val="001B769C"/>
    <w:rsid w:val="001C30F1"/>
    <w:rsid w:val="001D2D18"/>
    <w:rsid w:val="001D4969"/>
    <w:rsid w:val="001D72DE"/>
    <w:rsid w:val="001E24EB"/>
    <w:rsid w:val="001E426B"/>
    <w:rsid w:val="001E48BB"/>
    <w:rsid w:val="001F0494"/>
    <w:rsid w:val="002000A7"/>
    <w:rsid w:val="002247BF"/>
    <w:rsid w:val="00233A7B"/>
    <w:rsid w:val="0023745F"/>
    <w:rsid w:val="002431BD"/>
    <w:rsid w:val="00251033"/>
    <w:rsid w:val="00265E68"/>
    <w:rsid w:val="00265E93"/>
    <w:rsid w:val="002753C6"/>
    <w:rsid w:val="00283AEF"/>
    <w:rsid w:val="0028602D"/>
    <w:rsid w:val="00292D82"/>
    <w:rsid w:val="00293812"/>
    <w:rsid w:val="002B2B5A"/>
    <w:rsid w:val="002B32E5"/>
    <w:rsid w:val="002C1A2B"/>
    <w:rsid w:val="002C1E5E"/>
    <w:rsid w:val="002C60B9"/>
    <w:rsid w:val="00303C1E"/>
    <w:rsid w:val="00311B6F"/>
    <w:rsid w:val="00315066"/>
    <w:rsid w:val="0031686C"/>
    <w:rsid w:val="00333383"/>
    <w:rsid w:val="003427F7"/>
    <w:rsid w:val="00353ACC"/>
    <w:rsid w:val="00376EBF"/>
    <w:rsid w:val="003A3810"/>
    <w:rsid w:val="003B7E50"/>
    <w:rsid w:val="003C35F7"/>
    <w:rsid w:val="003C6DAE"/>
    <w:rsid w:val="003E21BE"/>
    <w:rsid w:val="003E7DF5"/>
    <w:rsid w:val="003F592C"/>
    <w:rsid w:val="003F655B"/>
    <w:rsid w:val="0040568A"/>
    <w:rsid w:val="00414457"/>
    <w:rsid w:val="00441B02"/>
    <w:rsid w:val="00441B2C"/>
    <w:rsid w:val="00441D4C"/>
    <w:rsid w:val="00444F80"/>
    <w:rsid w:val="00492826"/>
    <w:rsid w:val="004964BC"/>
    <w:rsid w:val="00496F1C"/>
    <w:rsid w:val="004A2234"/>
    <w:rsid w:val="004A541D"/>
    <w:rsid w:val="004B2B93"/>
    <w:rsid w:val="004B66E2"/>
    <w:rsid w:val="004B702C"/>
    <w:rsid w:val="004D46DF"/>
    <w:rsid w:val="004E57FD"/>
    <w:rsid w:val="004F59D9"/>
    <w:rsid w:val="00503C74"/>
    <w:rsid w:val="005051EB"/>
    <w:rsid w:val="00514140"/>
    <w:rsid w:val="005231D5"/>
    <w:rsid w:val="005445E5"/>
    <w:rsid w:val="00557C4D"/>
    <w:rsid w:val="00561392"/>
    <w:rsid w:val="0057245D"/>
    <w:rsid w:val="00583795"/>
    <w:rsid w:val="00584FF5"/>
    <w:rsid w:val="00587241"/>
    <w:rsid w:val="005954BF"/>
    <w:rsid w:val="005B25F9"/>
    <w:rsid w:val="005B646B"/>
    <w:rsid w:val="0060387C"/>
    <w:rsid w:val="006071CD"/>
    <w:rsid w:val="00641CF0"/>
    <w:rsid w:val="00657F9F"/>
    <w:rsid w:val="00684E67"/>
    <w:rsid w:val="00686BDC"/>
    <w:rsid w:val="006926E1"/>
    <w:rsid w:val="00694FF6"/>
    <w:rsid w:val="006A3F13"/>
    <w:rsid w:val="006A7F3D"/>
    <w:rsid w:val="006C19EA"/>
    <w:rsid w:val="006C3AA2"/>
    <w:rsid w:val="007237C3"/>
    <w:rsid w:val="007447CD"/>
    <w:rsid w:val="0077196C"/>
    <w:rsid w:val="00787524"/>
    <w:rsid w:val="007F4830"/>
    <w:rsid w:val="007F55EF"/>
    <w:rsid w:val="007F7C91"/>
    <w:rsid w:val="00806271"/>
    <w:rsid w:val="0080702E"/>
    <w:rsid w:val="00807BB7"/>
    <w:rsid w:val="00822C84"/>
    <w:rsid w:val="00835E94"/>
    <w:rsid w:val="008401AB"/>
    <w:rsid w:val="00847801"/>
    <w:rsid w:val="008606A2"/>
    <w:rsid w:val="00861F67"/>
    <w:rsid w:val="00871529"/>
    <w:rsid w:val="00873CB0"/>
    <w:rsid w:val="008753B3"/>
    <w:rsid w:val="008768AF"/>
    <w:rsid w:val="008824C9"/>
    <w:rsid w:val="00896148"/>
    <w:rsid w:val="008A7FC4"/>
    <w:rsid w:val="008B3B4F"/>
    <w:rsid w:val="008B3DEA"/>
    <w:rsid w:val="008B66BE"/>
    <w:rsid w:val="008E0035"/>
    <w:rsid w:val="008E57CB"/>
    <w:rsid w:val="008F4BB3"/>
    <w:rsid w:val="008F6481"/>
    <w:rsid w:val="009070FF"/>
    <w:rsid w:val="00915416"/>
    <w:rsid w:val="0092275E"/>
    <w:rsid w:val="00950D65"/>
    <w:rsid w:val="00953D5C"/>
    <w:rsid w:val="00993D5D"/>
    <w:rsid w:val="00997667"/>
    <w:rsid w:val="009A44E3"/>
    <w:rsid w:val="009B7A56"/>
    <w:rsid w:val="009F52CC"/>
    <w:rsid w:val="00A0006A"/>
    <w:rsid w:val="00A0701E"/>
    <w:rsid w:val="00A267CD"/>
    <w:rsid w:val="00A300A1"/>
    <w:rsid w:val="00A3467B"/>
    <w:rsid w:val="00A421D0"/>
    <w:rsid w:val="00A43258"/>
    <w:rsid w:val="00A46E4E"/>
    <w:rsid w:val="00A70E74"/>
    <w:rsid w:val="00A73229"/>
    <w:rsid w:val="00A812C7"/>
    <w:rsid w:val="00A866F5"/>
    <w:rsid w:val="00AC0AC1"/>
    <w:rsid w:val="00AC3465"/>
    <w:rsid w:val="00AD241A"/>
    <w:rsid w:val="00B70F3F"/>
    <w:rsid w:val="00B80394"/>
    <w:rsid w:val="00B8399F"/>
    <w:rsid w:val="00BA1F95"/>
    <w:rsid w:val="00BB29E4"/>
    <w:rsid w:val="00BB316E"/>
    <w:rsid w:val="00BC5E48"/>
    <w:rsid w:val="00BE15B9"/>
    <w:rsid w:val="00BF3D03"/>
    <w:rsid w:val="00C1221C"/>
    <w:rsid w:val="00C3223F"/>
    <w:rsid w:val="00C33941"/>
    <w:rsid w:val="00C41AA1"/>
    <w:rsid w:val="00C51ED6"/>
    <w:rsid w:val="00C5200A"/>
    <w:rsid w:val="00C525D4"/>
    <w:rsid w:val="00C66DB6"/>
    <w:rsid w:val="00C76AD6"/>
    <w:rsid w:val="00C837EB"/>
    <w:rsid w:val="00CB34E5"/>
    <w:rsid w:val="00CB7254"/>
    <w:rsid w:val="00CC2C30"/>
    <w:rsid w:val="00CD6256"/>
    <w:rsid w:val="00CE2B47"/>
    <w:rsid w:val="00CE71D9"/>
    <w:rsid w:val="00CF44FA"/>
    <w:rsid w:val="00CF735B"/>
    <w:rsid w:val="00D03499"/>
    <w:rsid w:val="00D21870"/>
    <w:rsid w:val="00D24597"/>
    <w:rsid w:val="00D31040"/>
    <w:rsid w:val="00D33E8A"/>
    <w:rsid w:val="00D402C2"/>
    <w:rsid w:val="00D52491"/>
    <w:rsid w:val="00D77D58"/>
    <w:rsid w:val="00D85CC7"/>
    <w:rsid w:val="00D87109"/>
    <w:rsid w:val="00DB2B69"/>
    <w:rsid w:val="00DB673E"/>
    <w:rsid w:val="00DC0295"/>
    <w:rsid w:val="00DC2000"/>
    <w:rsid w:val="00DC7B44"/>
    <w:rsid w:val="00DE5C9F"/>
    <w:rsid w:val="00DF1717"/>
    <w:rsid w:val="00DF4186"/>
    <w:rsid w:val="00E01F48"/>
    <w:rsid w:val="00E04622"/>
    <w:rsid w:val="00E04D65"/>
    <w:rsid w:val="00E07D36"/>
    <w:rsid w:val="00E112D7"/>
    <w:rsid w:val="00E21B92"/>
    <w:rsid w:val="00E33857"/>
    <w:rsid w:val="00E40C1E"/>
    <w:rsid w:val="00E447C1"/>
    <w:rsid w:val="00E54091"/>
    <w:rsid w:val="00E65ED5"/>
    <w:rsid w:val="00E773C2"/>
    <w:rsid w:val="00E951B7"/>
    <w:rsid w:val="00F0676A"/>
    <w:rsid w:val="00F60FF2"/>
    <w:rsid w:val="00F650D5"/>
    <w:rsid w:val="00F76B25"/>
    <w:rsid w:val="00F85B99"/>
    <w:rsid w:val="00FB0234"/>
    <w:rsid w:val="00FC2746"/>
    <w:rsid w:val="00FD3D82"/>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49F664D5"/>
  <w15:chartTrackingRefBased/>
  <w15:docId w15:val="{08C21EB8-8F25-4D22-917E-2E1600BC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fr-L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C84"/>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alloonText">
    <w:name w:val="Balloon Text"/>
    <w:basedOn w:val="Normal"/>
    <w:semiHidden/>
    <w:rsid w:val="00E40C1E"/>
    <w:rPr>
      <w:rFonts w:ascii="Tahoma" w:hAnsi="Tahoma" w:cs="Tahoma"/>
      <w:sz w:val="16"/>
      <w:szCs w:val="16"/>
    </w:rPr>
  </w:style>
  <w:style w:type="character" w:styleId="FollowedHyperlink">
    <w:name w:val="FollowedHyperlink"/>
    <w:rsid w:val="00F76B25"/>
    <w:rPr>
      <w:color w:val="800080"/>
      <w:u w:val="single"/>
    </w:rPr>
  </w:style>
  <w:style w:type="character" w:styleId="CommentReference">
    <w:name w:val="annotation reference"/>
    <w:semiHidden/>
    <w:rsid w:val="00051FD4"/>
    <w:rPr>
      <w:sz w:val="16"/>
      <w:szCs w:val="16"/>
    </w:rPr>
  </w:style>
  <w:style w:type="paragraph" w:styleId="CommentText">
    <w:name w:val="annotation text"/>
    <w:basedOn w:val="Normal"/>
    <w:semiHidden/>
    <w:rsid w:val="00051FD4"/>
    <w:rPr>
      <w:sz w:val="20"/>
      <w:szCs w:val="20"/>
    </w:rPr>
  </w:style>
  <w:style w:type="paragraph" w:styleId="CommentSubject">
    <w:name w:val="annotation subject"/>
    <w:basedOn w:val="CommentText"/>
    <w:next w:val="CommentText"/>
    <w:semiHidden/>
    <w:rsid w:val="00051FD4"/>
    <w:rPr>
      <w:b/>
      <w:bCs/>
    </w:rPr>
  </w:style>
  <w:style w:type="character" w:styleId="UnresolvedMention">
    <w:name w:val="Unresolved Mention"/>
    <w:basedOn w:val="DefaultParagraphFont"/>
    <w:uiPriority w:val="99"/>
    <w:semiHidden/>
    <w:unhideWhenUsed/>
    <w:rsid w:val="00584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ec.europa.eu/social/main.jsp?catId=25&amp;langId=et" TargetMode="External"/><Relationship Id="rId13" Type="http://schemas.openxmlformats.org/officeDocument/2006/relationships/hyperlink" Target="https://europa.eu/eures/portal/um/search-for-advisers?lang=et" TargetMode="External"/><Relationship Id="rId3" Type="http://schemas.openxmlformats.org/officeDocument/2006/relationships/webSettings" Target="webSettings.xml"/><Relationship Id="rId7" Type="http://schemas.openxmlformats.org/officeDocument/2006/relationships/hyperlink" Target="https://eures.europa.eu/living-and-working_et" TargetMode="External"/><Relationship Id="rId12" Type="http://schemas.openxmlformats.org/officeDocument/2006/relationships/hyperlink" Target="https://www.enic-naric.ne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www.eurofound.europa.eu/observatories/eurwork/industrial-relations-dictionary/posted-workers"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op.europa.eu/s/zHuq" TargetMode="External"/><Relationship Id="rId4" Type="http://schemas.openxmlformats.org/officeDocument/2006/relationships/footnotes" Target="footnotes.xml"/><Relationship Id="rId9" Type="http://schemas.openxmlformats.org/officeDocument/2006/relationships/hyperlink" Target="https://ec.europa.eu/social/main.jsp?catId=471&amp;langId=e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439</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LOGO</vt:lpstr>
    </vt:vector>
  </TitlesOfParts>
  <Company>CDT</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CDT</dc:creator>
  <cp:keywords/>
  <dc:description/>
  <cp:lastModifiedBy>Elke SMETS</cp:lastModifiedBy>
  <cp:revision>7</cp:revision>
  <cp:lastPrinted>2007-07-12T11:38:00Z</cp:lastPrinted>
  <dcterms:created xsi:type="dcterms:W3CDTF">2024-04-29T08:12:00Z</dcterms:created>
  <dcterms:modified xsi:type="dcterms:W3CDTF">2024-04-29T08:51:00Z</dcterms:modified>
</cp:coreProperties>
</file>