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74BF"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28E77506" wp14:editId="28E77507">
                <wp:simplePos x="0" y="0"/>
                <wp:positionH relativeFrom="column">
                  <wp:posOffset>2167255</wp:posOffset>
                </wp:positionH>
                <wp:positionV relativeFrom="paragraph">
                  <wp:posOffset>224155</wp:posOffset>
                </wp:positionV>
                <wp:extent cx="3543300" cy="160972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9725"/>
                        </a:xfrm>
                        <a:prstGeom prst="rect">
                          <a:avLst/>
                        </a:prstGeom>
                        <a:solidFill>
                          <a:srgbClr val="FFFFFF"/>
                        </a:solidFill>
                        <a:ln w="9525">
                          <a:solidFill>
                            <a:srgbClr val="000000"/>
                          </a:solidFill>
                          <a:miter lim="800000"/>
                          <a:headEnd/>
                          <a:tailEnd/>
                        </a:ln>
                      </wps:spPr>
                      <wps:txbx>
                        <w:txbxContent>
                          <w:p w14:paraId="28E77512" w14:textId="77777777" w:rsidR="002000A7" w:rsidRDefault="002000A7" w:rsidP="004D46DF">
                            <w:pPr>
                              <w:spacing w:before="160" w:after="160" w:line="480" w:lineRule="auto"/>
                              <w:jc w:val="center"/>
                            </w:pPr>
                            <w:r>
                              <w:rPr>
                                <w:rFonts w:ascii="Arial" w:hAnsi="Arial"/>
                                <w:b/>
                              </w:rPr>
                              <w:t>Παρακαλώ, εξετάστε τα ακόλουθα</w:t>
                            </w:r>
                            <w:r>
                              <w:rPr>
                                <w:rFonts w:ascii="Arial" w:hAnsi="Arial"/>
                                <w:b/>
                              </w:rPr>
                              <w:br/>
                            </w:r>
                            <w:r>
                              <w:rPr>
                                <w:rFonts w:ascii="Arial" w:hAnsi="Arial"/>
                                <w:b/>
                                <w:sz w:val="28"/>
                                <w:szCs w:val="28"/>
                                <w:u w:val="single"/>
                              </w:rPr>
                              <w:t>ΠΡΙΝ</w:t>
                            </w:r>
                            <w:r>
                              <w:rPr>
                                <w:rFonts w:ascii="Arial" w:hAnsi="Arial"/>
                                <w:b/>
                                <w:sz w:val="28"/>
                                <w:szCs w:val="28"/>
                              </w:rPr>
                              <w:br/>
                            </w:r>
                            <w:r>
                              <w:rPr>
                                <w:rFonts w:ascii="Arial" w:hAnsi="Arial"/>
                                <w:b/>
                              </w:rPr>
                              <w:t>από την πρόσληψη εργαζομένων από το εξωτερικό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77506" id="_x0000_t202" coordsize="21600,21600" o:spt="202" path="m,l,21600r21600,l21600,xe">
                <v:stroke joinstyle="miter"/>
                <v:path gradientshapeok="t" o:connecttype="rect"/>
              </v:shapetype>
              <v:shape id="Text Box 1" o:spid="_x0000_s1026" type="#_x0000_t202" style="position:absolute;margin-left:170.65pt;margin-top:17.65pt;width:279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">
                <v:textbox>
                  <w:txbxContent>
                    <w:p w14:paraId="28E77512" w14:textId="77777777" w:rsidR="002000A7" w:rsidRDefault="002000A7" w:rsidP="004D46DF">
                      <w:pPr>
                        <w:spacing w:before="160" w:after="160" w:line="480" w:lineRule="auto"/>
                        <w:jc w:val="center"/>
                      </w:pPr>
                      <w:r>
                        <w:rPr>
                          <w:rFonts w:ascii="Arial" w:hAnsi="Arial"/>
                          <w:b/>
                        </w:rPr>
                        <w:t>Παρακαλώ, εξετάστε τα ακόλουθα</w:t>
                      </w:r>
                      <w:r>
                        <w:rPr>
                          <w:rFonts w:ascii="Arial" w:hAnsi="Arial"/>
                          <w:b/>
                        </w:rPr>
                        <w:br/>
                      </w:r>
                      <w:r>
                        <w:rPr>
                          <w:rFonts w:ascii="Arial" w:hAnsi="Arial"/>
                          <w:b/>
                          <w:sz w:val="28"/>
                          <w:szCs w:val="28"/>
                          <w:u w:val="single"/>
                        </w:rPr>
                        <w:t>ΠΡΙΝ</w:t>
                      </w:r>
                      <w:r>
                        <w:rPr>
                          <w:rFonts w:ascii="Arial" w:hAnsi="Arial"/>
                          <w:b/>
                          <w:sz w:val="28"/>
                          <w:szCs w:val="28"/>
                        </w:rPr>
                        <w:br/>
                      </w:r>
                      <w:r>
                        <w:rPr>
                          <w:rFonts w:ascii="Arial" w:hAnsi="Arial"/>
                          <w:b/>
                        </w:rPr>
                        <w:t>από την πρόσληψη εργαζομένων από το εξωτερικό</w:t>
                      </w:r>
                    </w:p>
                  </w:txbxContent>
                </v:textbox>
              </v:shape>
            </w:pict>
          </mc:Fallback>
        </mc:AlternateContent>
      </w:r>
      <w:r>
        <w:rPr>
          <w:rFonts w:ascii="Arial" w:hAnsi="Arial"/>
          <w:b/>
          <w:noProof/>
          <w:sz w:val="28"/>
          <w:szCs w:val="28"/>
        </w:rPr>
        <w:drawing>
          <wp:inline distT="0" distB="0" distL="0" distR="0" wp14:anchorId="28E77508" wp14:editId="28E77509">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28E774C0" w14:textId="77777777" w:rsidR="00292D82" w:rsidRPr="003C6DAE" w:rsidRDefault="00292D82" w:rsidP="001B769C">
      <w:pPr>
        <w:jc w:val="center"/>
        <w:rPr>
          <w:rFonts w:ascii="Arial" w:hAnsi="Arial" w:cs="Arial"/>
          <w:b/>
          <w:sz w:val="28"/>
          <w:szCs w:val="28"/>
        </w:rPr>
      </w:pPr>
    </w:p>
    <w:p w14:paraId="28E774C1" w14:textId="77777777" w:rsidR="008B3B4F" w:rsidRPr="003C6DAE" w:rsidRDefault="008B3B4F" w:rsidP="001B769C">
      <w:pPr>
        <w:jc w:val="center"/>
        <w:rPr>
          <w:rFonts w:ascii="Arial" w:hAnsi="Arial" w:cs="Arial"/>
          <w:b/>
          <w:sz w:val="28"/>
          <w:szCs w:val="28"/>
        </w:rPr>
      </w:pPr>
    </w:p>
    <w:p w14:paraId="28E774C2"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1829"/>
        <w:gridCol w:w="6607"/>
      </w:tblGrid>
      <w:tr w:rsidR="00E04622" w14:paraId="28E774C6" w14:textId="77777777" w:rsidTr="00A3467B">
        <w:tc>
          <w:tcPr>
            <w:tcW w:w="417" w:type="pct"/>
            <w:shd w:val="clear" w:color="auto" w:fill="auto"/>
            <w:vAlign w:val="center"/>
          </w:tcPr>
          <w:p w14:paraId="28E774C3" w14:textId="77777777" w:rsidR="001B769C" w:rsidRPr="00E951B7" w:rsidRDefault="00950D65" w:rsidP="008768AF">
            <w:pPr>
              <w:pStyle w:val="Heading1"/>
              <w:rPr>
                <w:rFonts w:ascii="Arial" w:hAnsi="Arial" w:cs="Arial"/>
                <w:sz w:val="22"/>
                <w:szCs w:val="22"/>
              </w:rPr>
            </w:pPr>
            <w:r>
              <w:rPr>
                <w:rFonts w:ascii="Arial" w:hAnsi="Arial"/>
                <w:sz w:val="22"/>
                <w:szCs w:val="22"/>
              </w:rPr>
              <w:t>Σκεφτείτε τα εξής...</w:t>
            </w:r>
          </w:p>
        </w:tc>
        <w:tc>
          <w:tcPr>
            <w:tcW w:w="4583" w:type="pct"/>
            <w:gridSpan w:val="2"/>
            <w:shd w:val="clear" w:color="auto" w:fill="auto"/>
            <w:vAlign w:val="center"/>
          </w:tcPr>
          <w:p w14:paraId="28E774C4" w14:textId="77777777" w:rsidR="00C3223F" w:rsidRPr="00E951B7" w:rsidRDefault="00C3223F" w:rsidP="008768AF">
            <w:pPr>
              <w:rPr>
                <w:rFonts w:ascii="Arial" w:hAnsi="Arial" w:cs="Arial"/>
                <w:b/>
                <w:sz w:val="22"/>
                <w:szCs w:val="22"/>
              </w:rPr>
            </w:pPr>
          </w:p>
          <w:p w14:paraId="28E774C5" w14:textId="77777777" w:rsidR="001B769C" w:rsidRPr="00E951B7" w:rsidRDefault="001B769C" w:rsidP="008768AF">
            <w:pPr>
              <w:rPr>
                <w:rFonts w:ascii="Arial" w:hAnsi="Arial" w:cs="Arial"/>
                <w:b/>
                <w:sz w:val="22"/>
                <w:szCs w:val="22"/>
              </w:rPr>
            </w:pPr>
            <w:r>
              <w:rPr>
                <w:rFonts w:ascii="Arial" w:hAnsi="Arial"/>
                <w:b/>
                <w:sz w:val="22"/>
                <w:szCs w:val="22"/>
              </w:rPr>
              <w:t>Ενέργειες</w:t>
            </w:r>
          </w:p>
        </w:tc>
      </w:tr>
      <w:tr w:rsidR="00E04622" w14:paraId="28E774CA" w14:textId="77777777" w:rsidTr="00A3467B">
        <w:trPr>
          <w:cantSplit/>
          <w:trHeight w:val="1417"/>
        </w:trPr>
        <w:tc>
          <w:tcPr>
            <w:tcW w:w="417" w:type="pct"/>
            <w:vMerge w:val="restart"/>
            <w:shd w:val="clear" w:color="auto" w:fill="auto"/>
            <w:textDirection w:val="btLr"/>
            <w:vAlign w:val="center"/>
          </w:tcPr>
          <w:p w14:paraId="28E774C7"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Συμβουλευτική και σχεδιασμός</w:t>
            </w:r>
          </w:p>
        </w:tc>
        <w:tc>
          <w:tcPr>
            <w:tcW w:w="1007" w:type="pct"/>
            <w:shd w:val="clear" w:color="auto" w:fill="auto"/>
            <w:vAlign w:val="center"/>
          </w:tcPr>
          <w:p w14:paraId="28E774C8" w14:textId="77777777" w:rsidR="00C3223F" w:rsidRPr="00E951B7" w:rsidRDefault="00C3223F" w:rsidP="00A866F5">
            <w:pPr>
              <w:pStyle w:val="Heading1"/>
              <w:rPr>
                <w:rFonts w:ascii="Arial" w:hAnsi="Arial" w:cs="Arial"/>
                <w:sz w:val="22"/>
                <w:szCs w:val="22"/>
              </w:rPr>
            </w:pPr>
            <w:r>
              <w:rPr>
                <w:rFonts w:ascii="Arial" w:hAnsi="Arial"/>
                <w:sz w:val="22"/>
                <w:szCs w:val="22"/>
              </w:rPr>
              <w:t>Τοπικές υπηρεσίες απασχόλησης</w:t>
            </w:r>
          </w:p>
        </w:tc>
        <w:tc>
          <w:tcPr>
            <w:tcW w:w="3576" w:type="pct"/>
            <w:shd w:val="clear" w:color="auto" w:fill="auto"/>
            <w:vAlign w:val="center"/>
          </w:tcPr>
          <w:p w14:paraId="28E774C9"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Προτού αναζητήσετε υποψηφίους από το εξωτερικό, προσπαθήστε να επικοινωνήσετε με τις </w:t>
            </w:r>
            <w:r>
              <w:rPr>
                <w:rFonts w:ascii="Arial" w:hAnsi="Arial"/>
                <w:i/>
                <w:sz w:val="22"/>
                <w:szCs w:val="22"/>
              </w:rPr>
              <w:t xml:space="preserve">τοπικές δημόσιες υπηρεσίες απασχόλησης </w:t>
            </w:r>
            <w:r>
              <w:rPr>
                <w:rFonts w:ascii="Arial" w:hAnsi="Arial"/>
                <w:sz w:val="22"/>
                <w:szCs w:val="22"/>
              </w:rPr>
              <w:t>για να συζητήσετε τις ανάγκες σας για πρόσληψη προσωπικού. Οι υπηρεσίες αυτές ενδέχεται να μπορούν να βρουν κατάλληλους υποψηφίους πιο κοντά στην περιοχή σας.</w:t>
            </w:r>
          </w:p>
        </w:tc>
      </w:tr>
      <w:tr w:rsidR="00E04622" w14:paraId="28E774CE" w14:textId="77777777" w:rsidTr="00A3467B">
        <w:trPr>
          <w:trHeight w:val="1417"/>
        </w:trPr>
        <w:tc>
          <w:tcPr>
            <w:tcW w:w="417" w:type="pct"/>
            <w:vMerge/>
            <w:tcBorders>
              <w:bottom w:val="single" w:sz="4" w:space="0" w:color="auto"/>
            </w:tcBorders>
            <w:shd w:val="clear" w:color="auto" w:fill="auto"/>
            <w:vAlign w:val="center"/>
          </w:tcPr>
          <w:p w14:paraId="28E774CB"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28E774CC" w14:textId="77777777" w:rsidR="00C3223F" w:rsidRPr="00E951B7" w:rsidRDefault="00C3223F" w:rsidP="00A866F5">
            <w:pPr>
              <w:rPr>
                <w:rFonts w:ascii="Arial" w:hAnsi="Arial" w:cs="Arial"/>
                <w:b/>
                <w:sz w:val="22"/>
                <w:szCs w:val="22"/>
              </w:rPr>
            </w:pPr>
            <w:r>
              <w:rPr>
                <w:rFonts w:ascii="Arial" w:hAnsi="Arial"/>
                <w:b/>
                <w:sz w:val="22"/>
                <w:szCs w:val="22"/>
              </w:rPr>
              <w:t>Καταρτίστε ένα προφίλ υποψηφίου</w:t>
            </w:r>
          </w:p>
        </w:tc>
        <w:tc>
          <w:tcPr>
            <w:tcW w:w="3576" w:type="pct"/>
            <w:tcBorders>
              <w:bottom w:val="single" w:sz="4" w:space="0" w:color="auto"/>
            </w:tcBorders>
            <w:shd w:val="clear" w:color="auto" w:fill="auto"/>
            <w:vAlign w:val="center"/>
          </w:tcPr>
          <w:p w14:paraId="28E774CD" w14:textId="77777777" w:rsidR="00C3223F" w:rsidRPr="00E951B7" w:rsidRDefault="00C3223F" w:rsidP="00E951B7">
            <w:pPr>
              <w:spacing w:before="120" w:after="120"/>
              <w:rPr>
                <w:rFonts w:ascii="Arial" w:hAnsi="Arial" w:cs="Arial"/>
                <w:sz w:val="22"/>
                <w:szCs w:val="22"/>
              </w:rPr>
            </w:pPr>
            <w:r>
              <w:rPr>
                <w:rFonts w:ascii="Arial" w:hAnsi="Arial"/>
                <w:sz w:val="22"/>
                <w:szCs w:val="22"/>
              </w:rPr>
              <w:t>Ποιες συγκεκριμένες δεξιότητες, ικανότητες και τυπικά προσόντα είναι αναγκαία για την εκτέλεση των σχετικών καθηκόντων;</w:t>
            </w:r>
          </w:p>
        </w:tc>
      </w:tr>
      <w:tr w:rsidR="00E04622" w14:paraId="28E774D1" w14:textId="77777777" w:rsidTr="00A3467B">
        <w:trPr>
          <w:trHeight w:val="567"/>
        </w:trPr>
        <w:tc>
          <w:tcPr>
            <w:tcW w:w="417" w:type="pct"/>
            <w:vMerge/>
            <w:tcBorders>
              <w:right w:val="single" w:sz="4" w:space="0" w:color="auto"/>
            </w:tcBorders>
            <w:shd w:val="clear" w:color="auto" w:fill="auto"/>
            <w:vAlign w:val="center"/>
          </w:tcPr>
          <w:p w14:paraId="28E774CF"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28E774D0" w14:textId="77777777" w:rsidR="004B66E2" w:rsidRPr="00E951B7" w:rsidRDefault="004B66E2" w:rsidP="00584FF5">
            <w:pPr>
              <w:ind w:left="1814"/>
              <w:rPr>
                <w:rFonts w:ascii="Arial" w:hAnsi="Arial" w:cs="Arial"/>
                <w:sz w:val="22"/>
                <w:szCs w:val="22"/>
              </w:rPr>
            </w:pPr>
            <w:r>
              <w:rPr>
                <w:rFonts w:ascii="Arial" w:hAnsi="Arial"/>
                <w:i/>
                <w:sz w:val="22"/>
                <w:szCs w:val="22"/>
              </w:rPr>
              <w:t xml:space="preserve">Εάν αποφασίσετε να προσλάβετε προσωπικό από το εξωτερικό, </w:t>
            </w:r>
          </w:p>
        </w:tc>
      </w:tr>
      <w:tr w:rsidR="00E04622" w14:paraId="28E774D5" w14:textId="77777777" w:rsidTr="00A3467B">
        <w:trPr>
          <w:trHeight w:val="1417"/>
        </w:trPr>
        <w:tc>
          <w:tcPr>
            <w:tcW w:w="417" w:type="pct"/>
            <w:vMerge/>
            <w:shd w:val="clear" w:color="auto" w:fill="auto"/>
            <w:vAlign w:val="center"/>
          </w:tcPr>
          <w:p w14:paraId="28E774D2"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28E774D3"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Κατάρτιση σχεδίου </w:t>
            </w:r>
          </w:p>
        </w:tc>
        <w:tc>
          <w:tcPr>
            <w:tcW w:w="3576" w:type="pct"/>
            <w:tcBorders>
              <w:top w:val="nil"/>
            </w:tcBorders>
            <w:shd w:val="clear" w:color="auto" w:fill="auto"/>
            <w:vAlign w:val="center"/>
          </w:tcPr>
          <w:p w14:paraId="28E774D4" w14:textId="77777777" w:rsidR="00C3223F" w:rsidRPr="00E951B7" w:rsidRDefault="00C3223F" w:rsidP="00E951B7">
            <w:pPr>
              <w:spacing w:after="120"/>
              <w:rPr>
                <w:rFonts w:ascii="Arial" w:hAnsi="Arial" w:cs="Arial"/>
                <w:sz w:val="22"/>
                <w:szCs w:val="22"/>
              </w:rPr>
            </w:pPr>
            <w:r>
              <w:rPr>
                <w:rFonts w:ascii="Arial" w:hAnsi="Arial"/>
                <w:sz w:val="22"/>
                <w:szCs w:val="22"/>
              </w:rPr>
              <w:t>Περιγράψτε τους στόχους, τα οφέλη, τους κινδύνους και το κόστος της πρόσληψης από το εξωτερικό. Μελετήστε τις προθεσμίες σας, καθώς ενδέχεται να απαιτηθεί περισσότερος χρόνος για να βρείτε διεθνείς υποψηφίους.</w:t>
            </w:r>
          </w:p>
        </w:tc>
      </w:tr>
      <w:tr w:rsidR="00E04622" w14:paraId="28E774DA" w14:textId="77777777" w:rsidTr="00A3467B">
        <w:trPr>
          <w:trHeight w:val="1701"/>
        </w:trPr>
        <w:tc>
          <w:tcPr>
            <w:tcW w:w="417" w:type="pct"/>
            <w:vMerge/>
            <w:shd w:val="clear" w:color="auto" w:fill="auto"/>
            <w:vAlign w:val="center"/>
          </w:tcPr>
          <w:p w14:paraId="28E774D6"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28E774D7" w14:textId="77777777" w:rsidR="00C3223F" w:rsidRPr="00E951B7" w:rsidRDefault="00C3223F" w:rsidP="008768AF">
            <w:pPr>
              <w:pStyle w:val="Heading1"/>
              <w:rPr>
                <w:rFonts w:ascii="Arial" w:hAnsi="Arial" w:cs="Arial"/>
                <w:sz w:val="22"/>
                <w:szCs w:val="22"/>
              </w:rPr>
            </w:pPr>
            <w:r>
              <w:rPr>
                <w:rFonts w:ascii="Arial" w:hAnsi="Arial"/>
                <w:sz w:val="22"/>
                <w:szCs w:val="22"/>
              </w:rPr>
              <w:t>Επικοινωνήστε με τις αρμόδιες αρχές</w:t>
            </w:r>
          </w:p>
          <w:p w14:paraId="28E774D8" w14:textId="77777777" w:rsidR="00C3223F" w:rsidRPr="00E951B7" w:rsidRDefault="00C3223F" w:rsidP="008768AF">
            <w:pPr>
              <w:rPr>
                <w:rFonts w:ascii="Arial" w:hAnsi="Arial" w:cs="Arial"/>
                <w:sz w:val="20"/>
                <w:szCs w:val="20"/>
              </w:rPr>
            </w:pPr>
            <w:r>
              <w:rPr>
                <w:rFonts w:ascii="Arial" w:hAnsi="Arial"/>
                <w:i/>
                <w:sz w:val="20"/>
                <w:szCs w:val="20"/>
              </w:rPr>
              <w:t>(το μητρώο αλλοδαπών ή ισοδύναμες υπηρεσίες στη χώρα σας)</w:t>
            </w:r>
          </w:p>
        </w:tc>
        <w:tc>
          <w:tcPr>
            <w:tcW w:w="3576" w:type="pct"/>
            <w:shd w:val="clear" w:color="auto" w:fill="auto"/>
            <w:vAlign w:val="center"/>
          </w:tcPr>
          <w:p w14:paraId="28E774D9"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Ελέγξτε εάν πρέπει να προβείτε σε επιπλέον ενέργειες για να προσλάβετε αλλοδαπό εργαζόμενο. Μήπως χρειάζεται να καταχωρίζονται χωριστά ή να καταβληθούν τυχόν τέλη; </w:t>
            </w:r>
          </w:p>
        </w:tc>
      </w:tr>
      <w:tr w:rsidR="00E04622" w14:paraId="28E774DE" w14:textId="77777777" w:rsidTr="00A3467B">
        <w:trPr>
          <w:cantSplit/>
          <w:trHeight w:val="1474"/>
        </w:trPr>
        <w:tc>
          <w:tcPr>
            <w:tcW w:w="417" w:type="pct"/>
            <w:vMerge w:val="restart"/>
            <w:shd w:val="clear" w:color="auto" w:fill="auto"/>
            <w:textDirection w:val="btLr"/>
            <w:vAlign w:val="center"/>
          </w:tcPr>
          <w:p w14:paraId="28E774DB"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Νομικές απαιτήσεις και αποσπασμένοι εργαζόμενοι</w:t>
            </w:r>
          </w:p>
        </w:tc>
        <w:tc>
          <w:tcPr>
            <w:tcW w:w="1007" w:type="pct"/>
            <w:shd w:val="clear" w:color="auto" w:fill="auto"/>
            <w:vAlign w:val="center"/>
          </w:tcPr>
          <w:p w14:paraId="28E774DC" w14:textId="77777777" w:rsidR="00E40C1E" w:rsidRPr="00E951B7" w:rsidRDefault="00F76B25" w:rsidP="008768AF">
            <w:pPr>
              <w:pStyle w:val="Heading1"/>
              <w:rPr>
                <w:rFonts w:ascii="Arial" w:hAnsi="Arial" w:cs="Arial"/>
                <w:sz w:val="22"/>
                <w:szCs w:val="22"/>
              </w:rPr>
            </w:pPr>
            <w:r>
              <w:rPr>
                <w:rFonts w:ascii="Arial" w:hAnsi="Arial"/>
                <w:sz w:val="22"/>
                <w:szCs w:val="22"/>
              </w:rPr>
              <w:t>Διαδικασίες καταχώρισης και άδειες εργασίας</w:t>
            </w:r>
          </w:p>
        </w:tc>
        <w:tc>
          <w:tcPr>
            <w:tcW w:w="3576" w:type="pct"/>
            <w:shd w:val="clear" w:color="auto" w:fill="auto"/>
            <w:vAlign w:val="center"/>
          </w:tcPr>
          <w:p w14:paraId="28E774DD" w14:textId="56846329" w:rsidR="00E40C1E" w:rsidRPr="00E951B7" w:rsidRDefault="00F76B25" w:rsidP="008B66BE">
            <w:pPr>
              <w:rPr>
                <w:rFonts w:ascii="Arial" w:hAnsi="Arial" w:cs="Arial"/>
                <w:sz w:val="22"/>
                <w:szCs w:val="22"/>
              </w:rPr>
            </w:pPr>
            <w:r>
              <w:rPr>
                <w:rFonts w:ascii="Arial" w:hAnsi="Arial"/>
                <w:sz w:val="22"/>
                <w:szCs w:val="22"/>
              </w:rPr>
              <w:t>Επιθυμείτε να προσλάβετε εργαζομένους από άλλες χώρες του Ευρωπαϊκού Οικονομικού Χώρου (ΕΟΧ) και χρειάζεστε περισσότερες πληροφορίες σχετικά με τις διαδικασίες καταχώρισης και τις άδειες εργασίας; Εάν ναι, συμβουλευτείτε την ενότητα «</w:t>
            </w:r>
            <w:hyperlink r:id="rId7" w:history="1">
              <w:r>
                <w:rPr>
                  <w:rStyle w:val="Hyperlink"/>
                  <w:rFonts w:ascii="Arial" w:hAnsi="Arial"/>
                  <w:sz w:val="22"/>
                  <w:szCs w:val="22"/>
                </w:rPr>
                <w:t>Διαβίωση και εργασία</w:t>
              </w:r>
            </w:hyperlink>
            <w:r>
              <w:rPr>
                <w:rFonts w:ascii="Arial" w:hAnsi="Arial"/>
                <w:sz w:val="22"/>
                <w:szCs w:val="22"/>
              </w:rPr>
              <w:t>» για να ενημερωθείτε σχετικά με τις διαδικασίες καταχώρισης και τις άδειες παραμονής για κάθε χώρα.</w:t>
            </w:r>
          </w:p>
        </w:tc>
      </w:tr>
      <w:tr w:rsidR="00E04622" w14:paraId="28E774E2" w14:textId="77777777" w:rsidTr="00A3467B">
        <w:trPr>
          <w:trHeight w:val="1474"/>
        </w:trPr>
        <w:tc>
          <w:tcPr>
            <w:tcW w:w="417" w:type="pct"/>
            <w:vMerge/>
            <w:shd w:val="clear" w:color="auto" w:fill="auto"/>
            <w:vAlign w:val="center"/>
          </w:tcPr>
          <w:p w14:paraId="28E774DF"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28E774E0" w14:textId="77777777" w:rsidR="00E40C1E" w:rsidRPr="00E951B7" w:rsidRDefault="00F76B25" w:rsidP="00A866F5">
            <w:pPr>
              <w:pStyle w:val="Heading1"/>
              <w:rPr>
                <w:rFonts w:ascii="Arial" w:hAnsi="Arial" w:cs="Arial"/>
                <w:sz w:val="22"/>
                <w:szCs w:val="22"/>
              </w:rPr>
            </w:pPr>
            <w:r>
              <w:rPr>
                <w:rFonts w:ascii="Arial" w:hAnsi="Arial"/>
                <w:sz w:val="22"/>
                <w:szCs w:val="22"/>
              </w:rPr>
              <w:t>Μεταβατικοί κανόνες για την ελεύθερη κυκλοφορία των εργαζομένων</w:t>
            </w:r>
          </w:p>
        </w:tc>
        <w:tc>
          <w:tcPr>
            <w:tcW w:w="3576" w:type="pct"/>
            <w:shd w:val="clear" w:color="auto" w:fill="auto"/>
            <w:vAlign w:val="center"/>
          </w:tcPr>
          <w:p w14:paraId="28E774E1" w14:textId="584916C1" w:rsidR="00E40C1E" w:rsidRPr="00E951B7" w:rsidRDefault="00F76B25" w:rsidP="004A2234">
            <w:pPr>
              <w:rPr>
                <w:rFonts w:ascii="Arial" w:hAnsi="Arial" w:cs="Arial"/>
                <w:sz w:val="22"/>
                <w:szCs w:val="22"/>
              </w:rPr>
            </w:pPr>
            <w:r>
              <w:rPr>
                <w:rFonts w:ascii="Arial" w:hAnsi="Arial"/>
                <w:sz w:val="22"/>
                <w:szCs w:val="22"/>
              </w:rPr>
              <w:t>Για πληροφορίες σχετικά με τους μεταβατικούς κανόνες για την ελεύθερη κυκλοφορία των εργαζομένων από, προς και μεταξύ των νέων κρατών μελών θα πρέπει να επισκεφθείτε την ενότητα «</w:t>
            </w:r>
            <w:hyperlink r:id="rId8" w:history="1">
              <w:r>
                <w:rPr>
                  <w:rStyle w:val="Hyperlink"/>
                  <w:rFonts w:ascii="Arial" w:hAnsi="Arial"/>
                  <w:sz w:val="22"/>
                  <w:szCs w:val="22"/>
                </w:rPr>
                <w:t>Ελεύθερη κυκλοφορία εργαζομένων</w:t>
              </w:r>
            </w:hyperlink>
            <w:r>
              <w:rPr>
                <w:rFonts w:ascii="Arial" w:hAnsi="Arial"/>
                <w:sz w:val="22"/>
                <w:szCs w:val="22"/>
              </w:rPr>
              <w:t>» της δικτυακής πύλης Europa.</w:t>
            </w:r>
          </w:p>
        </w:tc>
      </w:tr>
      <w:tr w:rsidR="00E04622" w14:paraId="28E774E8" w14:textId="77777777" w:rsidTr="00A3467B">
        <w:trPr>
          <w:trHeight w:val="4025"/>
        </w:trPr>
        <w:tc>
          <w:tcPr>
            <w:tcW w:w="417" w:type="pct"/>
            <w:vMerge/>
            <w:shd w:val="clear" w:color="auto" w:fill="auto"/>
            <w:vAlign w:val="center"/>
          </w:tcPr>
          <w:p w14:paraId="28E774E3"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28E774E4" w14:textId="77777777" w:rsidR="00CB34E5" w:rsidRPr="00E951B7" w:rsidRDefault="00F76B25" w:rsidP="00E951B7">
            <w:pPr>
              <w:pStyle w:val="Heading1"/>
              <w:rPr>
                <w:b w:val="0"/>
              </w:rPr>
            </w:pPr>
            <w:proofErr w:type="spellStart"/>
            <w:r>
              <w:rPr>
                <w:rFonts w:ascii="Arial" w:hAnsi="Arial"/>
                <w:sz w:val="22"/>
                <w:szCs w:val="22"/>
              </w:rPr>
              <w:t>Αποσπασµένοι</w:t>
            </w:r>
            <w:proofErr w:type="spellEnd"/>
            <w:r>
              <w:rPr>
                <w:rFonts w:ascii="Arial" w:hAnsi="Arial"/>
                <w:sz w:val="22"/>
                <w:szCs w:val="22"/>
              </w:rPr>
              <w:t xml:space="preserve"> </w:t>
            </w:r>
            <w:proofErr w:type="spellStart"/>
            <w:r>
              <w:rPr>
                <w:rFonts w:ascii="Arial" w:hAnsi="Arial"/>
                <w:sz w:val="22"/>
                <w:szCs w:val="22"/>
              </w:rPr>
              <w:t>εργαζόµενοι</w:t>
            </w:r>
            <w:proofErr w:type="spellEnd"/>
          </w:p>
        </w:tc>
        <w:tc>
          <w:tcPr>
            <w:tcW w:w="3576" w:type="pct"/>
            <w:shd w:val="clear" w:color="auto" w:fill="auto"/>
            <w:vAlign w:val="center"/>
          </w:tcPr>
          <w:p w14:paraId="28E774E5" w14:textId="77777777" w:rsidR="00861F67" w:rsidRPr="00E951B7" w:rsidRDefault="00F76B25" w:rsidP="008768AF">
            <w:pPr>
              <w:rPr>
                <w:rFonts w:ascii="Arial" w:hAnsi="Arial" w:cs="Arial"/>
                <w:sz w:val="22"/>
                <w:szCs w:val="22"/>
              </w:rPr>
            </w:pPr>
            <w:r>
              <w:rPr>
                <w:rFonts w:ascii="Arial" w:hAnsi="Arial"/>
                <w:sz w:val="22"/>
                <w:szCs w:val="22"/>
              </w:rPr>
              <w:t>Αποσπασμένος εργαζόμενος είναι εκείνος που εργάζεται για περιορισμένο χρονικό διάστημα εκτός του κράτους μέλους στο οποίο εργάζεται κανονικά. Εάν ο οργανισμός σας χρειάζεται να στείλει εργαζόμενους με απόσπαση σε άλλο κράτος μέλος, θα πρέπει να εξοικειωθείτε με τους σχετικούς κανόνες και διαδικασίες.</w:t>
            </w:r>
          </w:p>
          <w:p w14:paraId="28E774E6" w14:textId="7BF2C427" w:rsidR="001E48BB" w:rsidRPr="00E951B7" w:rsidRDefault="00051FD4" w:rsidP="008768AF">
            <w:pPr>
              <w:rPr>
                <w:rFonts w:ascii="Arial" w:hAnsi="Arial" w:cs="Arial"/>
                <w:sz w:val="22"/>
                <w:szCs w:val="22"/>
              </w:rPr>
            </w:pPr>
            <w:r>
              <w:rPr>
                <w:rFonts w:ascii="Arial" w:hAnsi="Arial"/>
                <w:sz w:val="22"/>
                <w:szCs w:val="22"/>
              </w:rPr>
              <w:t>Πληροφορίες μπορείτε να βρείτε στην ενότητα «</w:t>
            </w:r>
            <w:hyperlink r:id="rId9" w:history="1">
              <w:r>
                <w:rPr>
                  <w:rStyle w:val="Hyperlink"/>
                  <w:rFonts w:ascii="Arial" w:hAnsi="Arial"/>
                  <w:sz w:val="22"/>
                  <w:szCs w:val="22"/>
                </w:rPr>
                <w:t>Αποσπασμένοι εργαζόμενοι</w:t>
              </w:r>
            </w:hyperlink>
            <w:r>
              <w:rPr>
                <w:rFonts w:ascii="Arial" w:hAnsi="Arial"/>
                <w:sz w:val="22"/>
                <w:szCs w:val="22"/>
              </w:rPr>
              <w:t>» της δικτυακής πύλης Europa. Βλ. επίσης ιστοσελίδα για τις πληροφορίες και επαφές ανά χώρα.</w:t>
            </w:r>
          </w:p>
          <w:p w14:paraId="28E774E7" w14:textId="69273B36" w:rsidR="00694FF6" w:rsidRPr="003C6DAE" w:rsidRDefault="001E48BB" w:rsidP="00584FF5">
            <w:r>
              <w:rPr>
                <w:rFonts w:ascii="Arial" w:hAnsi="Arial"/>
                <w:sz w:val="22"/>
                <w:szCs w:val="22"/>
              </w:rPr>
              <w:t xml:space="preserve">Μπορείτε επίσης να συμβουλευτείτε και να </w:t>
            </w:r>
            <w:proofErr w:type="spellStart"/>
            <w:r>
              <w:rPr>
                <w:rFonts w:ascii="Arial" w:hAnsi="Arial"/>
                <w:sz w:val="22"/>
                <w:szCs w:val="22"/>
              </w:rPr>
              <w:t>τηλεφορτώσετε</w:t>
            </w:r>
            <w:proofErr w:type="spellEnd"/>
            <w:r>
              <w:rPr>
                <w:rFonts w:ascii="Arial" w:hAnsi="Arial"/>
                <w:sz w:val="22"/>
                <w:szCs w:val="22"/>
              </w:rPr>
              <w:t xml:space="preserve"> τον </w:t>
            </w:r>
            <w:hyperlink r:id="rId10" w:history="1">
              <w:r w:rsidRPr="00B64ADF">
                <w:rPr>
                  <w:rStyle w:val="Hyperlink"/>
                  <w:rFonts w:ascii="Arial" w:hAnsi="Arial"/>
                  <w:i/>
                  <w:sz w:val="22"/>
                  <w:szCs w:val="22"/>
                </w:rPr>
                <w:t>«Πρακτικό οδηγό για την απόσπαση εργαζομένων στα κράτη μέλη της Ευρωπαϊκής Ένωσης, τον Ευρωπαϊκό Οικονομικό Χώρο και την Ελβετία»</w:t>
              </w:r>
            </w:hyperlink>
            <w:r>
              <w:rPr>
                <w:rFonts w:ascii="Arial" w:hAnsi="Arial"/>
                <w:sz w:val="22"/>
                <w:szCs w:val="22"/>
              </w:rPr>
              <w:t xml:space="preserve"> </w:t>
            </w:r>
            <w:r>
              <w:rPr>
                <w:rFonts w:ascii="Arial" w:hAnsi="Arial"/>
                <w:sz w:val="18"/>
                <w:szCs w:val="18"/>
              </w:rPr>
              <w:t xml:space="preserve">ή να επισκεφθείτε τον </w:t>
            </w:r>
            <w:hyperlink r:id="rId11" w:history="1">
              <w:r>
                <w:rPr>
                  <w:rStyle w:val="Hyperlink"/>
                  <w:rFonts w:ascii="Arial" w:hAnsi="Arial"/>
                  <w:sz w:val="22"/>
                  <w:szCs w:val="22"/>
                </w:rPr>
                <w:t>δικτυακό τόπο του Eurofound</w:t>
              </w:r>
            </w:hyperlink>
            <w:r>
              <w:rPr>
                <w:rFonts w:ascii="Arial" w:hAnsi="Arial"/>
                <w:sz w:val="22"/>
                <w:szCs w:val="22"/>
              </w:rPr>
              <w:t xml:space="preserve"> </w:t>
            </w:r>
            <w:r>
              <w:rPr>
                <w:rFonts w:ascii="Arial" w:hAnsi="Arial"/>
                <w:sz w:val="16"/>
                <w:szCs w:val="16"/>
              </w:rPr>
              <w:t>(https://www.eurofound.europa.eu/observatories/eurwork/industrial-relations-dictionary/posted-workers)</w:t>
            </w:r>
          </w:p>
        </w:tc>
      </w:tr>
      <w:tr w:rsidR="00E04622" w14:paraId="28E774EC" w14:textId="77777777" w:rsidTr="00A3467B">
        <w:trPr>
          <w:cantSplit/>
          <w:trHeight w:val="1417"/>
        </w:trPr>
        <w:tc>
          <w:tcPr>
            <w:tcW w:w="417" w:type="pct"/>
            <w:shd w:val="clear" w:color="auto" w:fill="auto"/>
            <w:textDirection w:val="btLr"/>
            <w:vAlign w:val="center"/>
          </w:tcPr>
          <w:p w14:paraId="28E774E9"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Πρακτικά ζητήματα</w:t>
            </w:r>
          </w:p>
        </w:tc>
        <w:tc>
          <w:tcPr>
            <w:tcW w:w="1007" w:type="pct"/>
            <w:shd w:val="clear" w:color="auto" w:fill="auto"/>
            <w:vAlign w:val="center"/>
          </w:tcPr>
          <w:p w14:paraId="28E774EA" w14:textId="77777777" w:rsidR="001B769C" w:rsidRPr="00E951B7" w:rsidRDefault="00D31040" w:rsidP="00E951B7">
            <w:pPr>
              <w:pStyle w:val="Heading1"/>
              <w:rPr>
                <w:rFonts w:ascii="Arial" w:hAnsi="Arial" w:cs="Arial"/>
                <w:sz w:val="22"/>
                <w:szCs w:val="22"/>
              </w:rPr>
            </w:pPr>
            <w:r>
              <w:rPr>
                <w:rFonts w:ascii="Arial" w:hAnsi="Arial"/>
                <w:bCs w:val="0"/>
                <w:sz w:val="22"/>
                <w:szCs w:val="22"/>
              </w:rPr>
              <w:t>Διαμονή / Στέγαση</w:t>
            </w:r>
          </w:p>
        </w:tc>
        <w:tc>
          <w:tcPr>
            <w:tcW w:w="3576" w:type="pct"/>
            <w:shd w:val="clear" w:color="auto" w:fill="auto"/>
            <w:vAlign w:val="center"/>
          </w:tcPr>
          <w:p w14:paraId="28E774EB" w14:textId="77777777" w:rsidR="00C3223F" w:rsidRPr="00E951B7" w:rsidRDefault="00D31040" w:rsidP="00E951B7">
            <w:pPr>
              <w:spacing w:before="120" w:after="120"/>
              <w:rPr>
                <w:rFonts w:ascii="Arial" w:hAnsi="Arial" w:cs="Arial"/>
                <w:sz w:val="22"/>
                <w:szCs w:val="22"/>
              </w:rPr>
            </w:pPr>
            <w:r>
              <w:rPr>
                <w:rFonts w:ascii="Arial" w:hAnsi="Arial"/>
                <w:bCs/>
                <w:sz w:val="22"/>
                <w:szCs w:val="22"/>
              </w:rPr>
              <w:t>Εξετάστε τα πρακτικά βήματα που πρέπει να ακολουθήσει ένα νέος εργαζόμενος από το εξωτερικό ώστε να εξασφαλίσει διαμονή ή στέγαση. Παρέχεται στην περιοχή σας; Πώς τη βρίσκει κανείς και πόσο κοστίζει; Μπορείτε να παρέχετε συμβουλές ή υποστήριξη στον νέο εργαζόμενο;</w:t>
            </w:r>
            <w:r>
              <w:rPr>
                <w:rFonts w:ascii="Arial" w:hAnsi="Arial"/>
                <w:sz w:val="22"/>
                <w:szCs w:val="22"/>
              </w:rPr>
              <w:t xml:space="preserve"> </w:t>
            </w:r>
          </w:p>
        </w:tc>
      </w:tr>
      <w:tr w:rsidR="00E04622" w14:paraId="28E774F0" w14:textId="77777777" w:rsidTr="00A3467B">
        <w:trPr>
          <w:cantSplit/>
          <w:trHeight w:val="1417"/>
        </w:trPr>
        <w:tc>
          <w:tcPr>
            <w:tcW w:w="417" w:type="pct"/>
            <w:vMerge w:val="restart"/>
            <w:shd w:val="clear" w:color="auto" w:fill="auto"/>
            <w:textDirection w:val="btLr"/>
            <w:vAlign w:val="center"/>
          </w:tcPr>
          <w:p w14:paraId="28E774ED" w14:textId="77777777" w:rsidR="004A2234" w:rsidRPr="00E951B7" w:rsidRDefault="004A2234" w:rsidP="00E951B7">
            <w:pPr>
              <w:jc w:val="center"/>
              <w:rPr>
                <w:rFonts w:ascii="Arial" w:hAnsi="Arial" w:cs="Arial"/>
                <w:b/>
                <w:sz w:val="20"/>
                <w:szCs w:val="20"/>
              </w:rPr>
            </w:pPr>
            <w:r>
              <w:rPr>
                <w:rFonts w:ascii="Arial" w:hAnsi="Arial"/>
                <w:b/>
                <w:sz w:val="20"/>
                <w:szCs w:val="20"/>
              </w:rPr>
              <w:t>Γλωσσικοί, ακαδημαϊκοί και πολιτισμικοί παράγοντες</w:t>
            </w:r>
          </w:p>
        </w:tc>
        <w:tc>
          <w:tcPr>
            <w:tcW w:w="1007" w:type="pct"/>
            <w:shd w:val="clear" w:color="auto" w:fill="auto"/>
            <w:vAlign w:val="center"/>
          </w:tcPr>
          <w:p w14:paraId="28E774EE" w14:textId="77777777" w:rsidR="004A2234" w:rsidRPr="00E951B7" w:rsidRDefault="004A2234" w:rsidP="00A866F5">
            <w:pPr>
              <w:pStyle w:val="Heading1"/>
              <w:rPr>
                <w:rFonts w:ascii="Arial" w:hAnsi="Arial" w:cs="Arial"/>
                <w:sz w:val="22"/>
                <w:szCs w:val="22"/>
              </w:rPr>
            </w:pPr>
            <w:r>
              <w:rPr>
                <w:rFonts w:ascii="Arial" w:hAnsi="Arial"/>
                <w:sz w:val="22"/>
                <w:szCs w:val="22"/>
              </w:rPr>
              <w:t>Γλωσσικοί φραγμοί</w:t>
            </w:r>
          </w:p>
        </w:tc>
        <w:tc>
          <w:tcPr>
            <w:tcW w:w="3576" w:type="pct"/>
            <w:shd w:val="clear" w:color="auto" w:fill="auto"/>
            <w:vAlign w:val="center"/>
          </w:tcPr>
          <w:p w14:paraId="28E774EF" w14:textId="77777777" w:rsidR="004A2234" w:rsidRPr="00E951B7" w:rsidRDefault="004A2234" w:rsidP="00E951B7">
            <w:pPr>
              <w:spacing w:before="120" w:after="120"/>
              <w:rPr>
                <w:rFonts w:ascii="Arial" w:hAnsi="Arial" w:cs="Arial"/>
                <w:sz w:val="22"/>
                <w:szCs w:val="22"/>
              </w:rPr>
            </w:pPr>
            <w:r>
              <w:rPr>
                <w:rFonts w:ascii="Arial" w:hAnsi="Arial"/>
                <w:sz w:val="22"/>
                <w:szCs w:val="22"/>
              </w:rPr>
              <w:t>Σκεφτείτε το επίπεδο γλωσσικής ικανότητας που απαιτείται από τους υποψηφίους σας. Εάν δεν έχουν ευχέρεια στη χρήση της γλώσσας αλλά είναι κατάλληλοι για τη θέση εργασίας, θα πρέπει να σκεφτείτε προσεκτικά πώς θα επικοινωνείτε μαζί τους. Ο υποψήφιος ενδέχεται να θεωρεί τις τηλεφωνικές συνεντεύξεις ιδιαίτερα δύσκολες.</w:t>
            </w:r>
          </w:p>
        </w:tc>
      </w:tr>
      <w:tr w:rsidR="00E04622" w14:paraId="28E774F4" w14:textId="77777777" w:rsidTr="00A3467B">
        <w:trPr>
          <w:cantSplit/>
          <w:trHeight w:val="1417"/>
        </w:trPr>
        <w:tc>
          <w:tcPr>
            <w:tcW w:w="417" w:type="pct"/>
            <w:vMerge/>
            <w:shd w:val="clear" w:color="auto" w:fill="auto"/>
            <w:textDirection w:val="btLr"/>
          </w:tcPr>
          <w:p w14:paraId="28E774F1"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28E774F2" w14:textId="77777777" w:rsidR="004A2234" w:rsidRPr="00E951B7" w:rsidRDefault="004A2234" w:rsidP="00A866F5">
            <w:pPr>
              <w:pStyle w:val="Heading1"/>
              <w:rPr>
                <w:rFonts w:ascii="Arial" w:hAnsi="Arial" w:cs="Arial"/>
                <w:sz w:val="22"/>
                <w:szCs w:val="22"/>
              </w:rPr>
            </w:pPr>
            <w:r>
              <w:rPr>
                <w:rFonts w:ascii="Arial" w:hAnsi="Arial"/>
                <w:bCs w:val="0"/>
                <w:sz w:val="22"/>
                <w:szCs w:val="22"/>
              </w:rPr>
              <w:t>Διαφορές μεταξύ χωρών</w:t>
            </w:r>
          </w:p>
        </w:tc>
        <w:tc>
          <w:tcPr>
            <w:tcW w:w="3576" w:type="pct"/>
            <w:shd w:val="clear" w:color="auto" w:fill="auto"/>
            <w:vAlign w:val="center"/>
          </w:tcPr>
          <w:p w14:paraId="28E774F3" w14:textId="77777777" w:rsidR="004A2234" w:rsidRPr="00E951B7" w:rsidRDefault="004A2234" w:rsidP="00E951B7">
            <w:pPr>
              <w:spacing w:before="120" w:after="120"/>
              <w:rPr>
                <w:rFonts w:ascii="Arial" w:hAnsi="Arial" w:cs="Arial"/>
                <w:sz w:val="22"/>
                <w:szCs w:val="22"/>
              </w:rPr>
            </w:pPr>
            <w:r>
              <w:rPr>
                <w:rFonts w:ascii="Arial" w:hAnsi="Arial"/>
                <w:sz w:val="22"/>
                <w:szCs w:val="22"/>
              </w:rPr>
              <w:t>Οι νομοθεσίες περί απασχόλησης διαφέρουν από χώρα σε χώρα με αποτέλεσμα να δυσκολεύεστε περισσότερο να προσλάβετε προσωπικό σε ορισμένες χώρες απ' ό,τι σε άλλες. Για παράδειγμα, εφόσον εκπροσωπείτε γραφείο ευρέσεως εργασίας, ενδέχεται να πρέπει να καταχωρισθείτε για να προβείτε στις σχετικές ενέργειες. Βεβαιωθείτε εάν υπάρχουν τυχόν διοικητικοί φραγμοί προτού ξεκινήσετε την πρόσληψη.</w:t>
            </w:r>
          </w:p>
        </w:tc>
      </w:tr>
      <w:tr w:rsidR="00E04622" w14:paraId="28E774F8" w14:textId="77777777" w:rsidTr="00A3467B">
        <w:trPr>
          <w:cantSplit/>
          <w:trHeight w:val="1417"/>
        </w:trPr>
        <w:tc>
          <w:tcPr>
            <w:tcW w:w="417" w:type="pct"/>
            <w:vMerge/>
            <w:shd w:val="clear" w:color="auto" w:fill="auto"/>
            <w:textDirection w:val="btLr"/>
          </w:tcPr>
          <w:p w14:paraId="28E774F5"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28E774F6" w14:textId="77777777" w:rsidR="004A2234" w:rsidRPr="00E951B7" w:rsidRDefault="004A2234" w:rsidP="00A866F5">
            <w:pPr>
              <w:rPr>
                <w:rFonts w:ascii="Arial" w:hAnsi="Arial" w:cs="Arial"/>
                <w:b/>
                <w:sz w:val="22"/>
                <w:szCs w:val="22"/>
              </w:rPr>
            </w:pPr>
            <w:r>
              <w:rPr>
                <w:rFonts w:ascii="Arial" w:hAnsi="Arial"/>
                <w:b/>
                <w:sz w:val="22"/>
                <w:szCs w:val="22"/>
              </w:rPr>
              <w:t>Πολιτισμικές διαφορές</w:t>
            </w:r>
          </w:p>
        </w:tc>
        <w:tc>
          <w:tcPr>
            <w:tcW w:w="3576" w:type="pct"/>
            <w:shd w:val="clear" w:color="auto" w:fill="auto"/>
            <w:vAlign w:val="center"/>
          </w:tcPr>
          <w:p w14:paraId="28E774F7" w14:textId="77777777" w:rsidR="004A2234" w:rsidRPr="00E951B7" w:rsidRDefault="004A2234" w:rsidP="00E951B7">
            <w:pPr>
              <w:spacing w:before="120" w:after="120"/>
              <w:rPr>
                <w:rFonts w:ascii="Arial" w:hAnsi="Arial" w:cs="Arial"/>
                <w:sz w:val="22"/>
                <w:szCs w:val="22"/>
              </w:rPr>
            </w:pPr>
            <w:r>
              <w:rPr>
                <w:rFonts w:ascii="Arial" w:hAnsi="Arial"/>
                <w:sz w:val="22"/>
                <w:szCs w:val="22"/>
              </w:rPr>
              <w:t>Οι πρακτικές πρόσληψης εργαζομένων διαφέρουν από χώρα σε χώρα, όπως και οι διατυπώσεις μεταξύ εργοδοτών και αιτούντων. Εάν η συμπεριφορά ενός αιτούντος δεν είναι συνήθης, αυτό θα μπορούσε να οφείλεται απλώς σε κάποια πολιτισμική διαφορά. Μην αφήνετε να επηρεάσει αυτό την κρίση σας -αντίθετα, μείνετε προσηλωμένοι στις δεξιότητες και στην επάρκειά τους.</w:t>
            </w:r>
          </w:p>
        </w:tc>
      </w:tr>
      <w:tr w:rsidR="00E04622" w14:paraId="28E774FC" w14:textId="77777777" w:rsidTr="00A3467B">
        <w:trPr>
          <w:cantSplit/>
          <w:trHeight w:val="1417"/>
        </w:trPr>
        <w:tc>
          <w:tcPr>
            <w:tcW w:w="417" w:type="pct"/>
            <w:vMerge/>
            <w:shd w:val="clear" w:color="auto" w:fill="auto"/>
          </w:tcPr>
          <w:p w14:paraId="28E774F9"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28E774FA"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Προσόντα </w:t>
            </w:r>
          </w:p>
        </w:tc>
        <w:tc>
          <w:tcPr>
            <w:tcW w:w="3576" w:type="pct"/>
            <w:tcBorders>
              <w:bottom w:val="single" w:sz="4" w:space="0" w:color="auto"/>
            </w:tcBorders>
            <w:shd w:val="clear" w:color="auto" w:fill="auto"/>
            <w:vAlign w:val="center"/>
          </w:tcPr>
          <w:p w14:paraId="28E774FB" w14:textId="77777777" w:rsidR="004A2234" w:rsidRPr="00E951B7" w:rsidRDefault="004A2234" w:rsidP="00E951B7">
            <w:pPr>
              <w:spacing w:before="120" w:after="120"/>
              <w:rPr>
                <w:rFonts w:ascii="Arial" w:hAnsi="Arial" w:cs="Arial"/>
                <w:sz w:val="22"/>
                <w:szCs w:val="22"/>
              </w:rPr>
            </w:pPr>
            <w:r>
              <w:rPr>
                <w:rFonts w:ascii="Arial" w:hAnsi="Arial"/>
                <w:sz w:val="22"/>
                <w:szCs w:val="22"/>
              </w:rPr>
              <w:t>Οι υποψήφιοι για ρυθμιζόμενα επαγγέλματα θα πρέπει να καταχωρίζονται στην αρμόδια αρχή ώστε να διασφαλίζεται η αναγνώριση των προσόντων τους. Τα δίκτυα ENIC-NARIC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αποτελούν την πύλη για την αναγνώριση των ακαδημαϊκών και επαγγελματικών προσόντων, καθώς και των προσόντων επαγγελματικής ειδίκευσης στην Ευρώπη.</w:t>
            </w:r>
          </w:p>
        </w:tc>
      </w:tr>
      <w:tr w:rsidR="00E04622" w14:paraId="28E774FF" w14:textId="77777777" w:rsidTr="00A3467B">
        <w:trPr>
          <w:cantSplit/>
          <w:trHeight w:val="567"/>
        </w:trPr>
        <w:tc>
          <w:tcPr>
            <w:tcW w:w="417" w:type="pct"/>
            <w:vMerge w:val="restart"/>
            <w:shd w:val="clear" w:color="auto" w:fill="auto"/>
            <w:textDirection w:val="btLr"/>
            <w:vAlign w:val="center"/>
          </w:tcPr>
          <w:p w14:paraId="28E774FD" w14:textId="77777777" w:rsidR="004A2234" w:rsidRPr="00E951B7" w:rsidRDefault="004A2234" w:rsidP="00E951B7">
            <w:pPr>
              <w:ind w:left="113" w:right="113"/>
              <w:rPr>
                <w:rFonts w:ascii="Arial" w:hAnsi="Arial" w:cs="Arial"/>
                <w:b/>
                <w:color w:val="000000"/>
                <w:sz w:val="20"/>
                <w:szCs w:val="20"/>
              </w:rPr>
            </w:pPr>
            <w:r>
              <w:rPr>
                <w:rFonts w:ascii="Arial" w:hAnsi="Arial"/>
                <w:b/>
                <w:color w:val="000000"/>
                <w:sz w:val="20"/>
                <w:szCs w:val="20"/>
              </w:rPr>
              <w:t>Βοήθεια από το EURES!</w:t>
            </w:r>
          </w:p>
        </w:tc>
        <w:tc>
          <w:tcPr>
            <w:tcW w:w="4583" w:type="pct"/>
            <w:gridSpan w:val="2"/>
            <w:tcBorders>
              <w:bottom w:val="nil"/>
            </w:tcBorders>
            <w:shd w:val="clear" w:color="auto" w:fill="auto"/>
            <w:vAlign w:val="center"/>
          </w:tcPr>
          <w:p w14:paraId="28E774FE" w14:textId="77777777" w:rsidR="004A2234" w:rsidRPr="00E951B7" w:rsidRDefault="004A2234" w:rsidP="00584FF5">
            <w:pPr>
              <w:spacing w:before="120" w:after="120"/>
              <w:ind w:left="1814"/>
              <w:rPr>
                <w:rFonts w:ascii="Arial" w:hAnsi="Arial" w:cs="Arial"/>
                <w:sz w:val="22"/>
                <w:szCs w:val="22"/>
              </w:rPr>
            </w:pPr>
            <w:r>
              <w:rPr>
                <w:rFonts w:ascii="Arial" w:hAnsi="Arial"/>
                <w:i/>
                <w:color w:val="000000"/>
                <w:sz w:val="22"/>
                <w:szCs w:val="22"/>
              </w:rPr>
              <w:t>Αφότου εξετάσετε όλα τα παραπάνω,</w:t>
            </w:r>
          </w:p>
        </w:tc>
      </w:tr>
      <w:tr w:rsidR="00E04622" w14:paraId="28E77504" w14:textId="77777777" w:rsidTr="00A3467B">
        <w:trPr>
          <w:cantSplit/>
          <w:trHeight w:val="1701"/>
        </w:trPr>
        <w:tc>
          <w:tcPr>
            <w:tcW w:w="417" w:type="pct"/>
            <w:vMerge/>
            <w:shd w:val="clear" w:color="auto" w:fill="auto"/>
            <w:textDirection w:val="btLr"/>
          </w:tcPr>
          <w:p w14:paraId="28E77500"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28E77501"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Βρείτε τον τοπικό σας σύμβουλο EURES</w:t>
            </w:r>
          </w:p>
          <w:p w14:paraId="28E77502" w14:textId="55ECAFFA"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 xml:space="preserve">ανατρέξτε στον σύνδεσμο </w:t>
            </w:r>
            <w:hyperlink r:id="rId13" w:history="1">
              <w:r w:rsidRPr="00E213C9">
                <w:rPr>
                  <w:rStyle w:val="Hyperlink"/>
                  <w:rFonts w:ascii="Arial" w:hAnsi="Arial"/>
                  <w:i/>
                  <w:sz w:val="20"/>
                  <w:szCs w:val="20"/>
                </w:rPr>
                <w:t>«Επικοινωνία με σύμβουλο EURES»</w:t>
              </w:r>
            </w:hyperlink>
            <w:r>
              <w:rPr>
                <w:rFonts w:ascii="Arial" w:hAnsi="Arial"/>
                <w:i/>
                <w:color w:val="000000"/>
                <w:sz w:val="20"/>
                <w:szCs w:val="20"/>
              </w:rPr>
              <w:t xml:space="preserve"> </w:t>
            </w:r>
            <w:r>
              <w:rPr>
                <w:rFonts w:ascii="Arial" w:hAnsi="Arial"/>
                <w:color w:val="000000"/>
                <w:sz w:val="20"/>
                <w:szCs w:val="20"/>
              </w:rPr>
              <w:t>στην δικτυακή πύλη του EURES</w:t>
            </w:r>
            <w:r>
              <w:rPr>
                <w:rFonts w:ascii="Arial" w:hAnsi="Arial"/>
                <w:i/>
                <w:color w:val="000000"/>
                <w:sz w:val="20"/>
                <w:szCs w:val="20"/>
              </w:rPr>
              <w:t>)</w:t>
            </w:r>
          </w:p>
        </w:tc>
        <w:tc>
          <w:tcPr>
            <w:tcW w:w="3576" w:type="pct"/>
            <w:tcBorders>
              <w:top w:val="nil"/>
            </w:tcBorders>
            <w:shd w:val="clear" w:color="auto" w:fill="auto"/>
            <w:vAlign w:val="center"/>
          </w:tcPr>
          <w:p w14:paraId="28E77503"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Εάν χρειάζεστε συμβουλές για πρόσληψη προσωπικού από άλλη χώρα, μπορείτε να αναζητήσετε τα στοιχεία επικοινωνίας του πλησιέστερου σε εσάς συμβούλου EURES. Ξεκινήστε επικοινωνώντας με τον τοπικό σας σύμβουλο EURES –αυτός ή αυτή είναι ο σύνδεσμός σας με το ευρύτερο δίκτυο, καθώς μπορεί να σας παρέχει λεπτομερέστερες πληροφορίες σχετικά με όλα τα παραπάνω.</w:t>
            </w:r>
          </w:p>
        </w:tc>
      </w:tr>
    </w:tbl>
    <w:p w14:paraId="28E77505"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750C" w14:textId="77777777" w:rsidR="00050D0F" w:rsidRDefault="00050D0F">
      <w:r>
        <w:separator/>
      </w:r>
    </w:p>
  </w:endnote>
  <w:endnote w:type="continuationSeparator" w:id="0">
    <w:p w14:paraId="28E7750D"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750E"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28E7750F"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7510"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28E77511"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750A" w14:textId="77777777" w:rsidR="00050D0F" w:rsidRDefault="00050D0F">
      <w:r>
        <w:separator/>
      </w:r>
    </w:p>
  </w:footnote>
  <w:footnote w:type="continuationSeparator" w:id="0">
    <w:p w14:paraId="28E7750B"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B2B"/>
    <w:rsid w:val="006A3F13"/>
    <w:rsid w:val="006A7F3D"/>
    <w:rsid w:val="006C19EA"/>
    <w:rsid w:val="006C3AA2"/>
    <w:rsid w:val="007237C3"/>
    <w:rsid w:val="007447CD"/>
    <w:rsid w:val="00761D89"/>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64ADF"/>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066D"/>
    <w:rsid w:val="00D21870"/>
    <w:rsid w:val="00D23F6E"/>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3C9"/>
    <w:rsid w:val="00E21B92"/>
    <w:rsid w:val="00E33857"/>
    <w:rsid w:val="00E40C1E"/>
    <w:rsid w:val="00E447C1"/>
    <w:rsid w:val="00E54091"/>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8E774BF"/>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el" TargetMode="External"/><Relationship Id="rId13" Type="http://schemas.openxmlformats.org/officeDocument/2006/relationships/hyperlink" Target="https://europa.eu/eures/portal/um/search-for-advisers?lang=el" TargetMode="External"/><Relationship Id="rId3" Type="http://schemas.openxmlformats.org/officeDocument/2006/relationships/webSettings" Target="webSettings.xml"/><Relationship Id="rId7" Type="http://schemas.openxmlformats.org/officeDocument/2006/relationships/hyperlink" Target="https://eures.europa.eu/living-and-working_el"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Id=471&amp;langId=e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5</cp:revision>
  <cp:lastPrinted>2007-07-12T11:38:00Z</cp:lastPrinted>
  <dcterms:created xsi:type="dcterms:W3CDTF">2024-04-29T08:05:00Z</dcterms:created>
  <dcterms:modified xsi:type="dcterms:W3CDTF">2024-04-29T08:07:00Z</dcterms:modified>
</cp:coreProperties>
</file>